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SX33186V366, 2022, Идентификационный номер: LZGJX4V6XNX027816. Начальная цена продажи: 7978000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