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E04E" w14:textId="77777777" w:rsidR="00AA28EA" w:rsidRDefault="00176D3D" w:rsidP="00AA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Извещение Организатора торгов ООО «ТР»</w:t>
      </w:r>
    </w:p>
    <w:p w14:paraId="7FAD1C82" w14:textId="7B1326A1" w:rsidR="00176D3D" w:rsidRDefault="00176D3D" w:rsidP="00AA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о проведении торгов по продаже имущества</w:t>
      </w:r>
    </w:p>
    <w:p w14:paraId="7F1A5848" w14:textId="77777777" w:rsidR="00AA28EA" w:rsidRPr="00176D3D" w:rsidRDefault="00AA28EA" w:rsidP="00AA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6F25F" w14:textId="684420FC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76D3D">
        <w:rPr>
          <w:rFonts w:ascii="Times New Roman" w:hAnsi="Times New Roman" w:cs="Times New Roman"/>
          <w:b/>
          <w:bCs/>
          <w:sz w:val="24"/>
          <w:szCs w:val="24"/>
        </w:rPr>
        <w:t>ООО «ТР»</w:t>
      </w:r>
      <w:r w:rsidRPr="00176D3D">
        <w:rPr>
          <w:rFonts w:ascii="Times New Roman" w:hAnsi="Times New Roman" w:cs="Times New Roman"/>
          <w:sz w:val="24"/>
          <w:szCs w:val="24"/>
        </w:rPr>
        <w:t xml:space="preserve"> (ОГРН 1186234010995, ИНН 6234178537, адрес для корреспонденции: 390046, Рязанская область, г. Рязань, ул. Фрунзе, дом 4, помещение Н1, e-mail: org@t-r.ru, тел. 88007771524),  извещает о проведении торгов в электронной форме путем проведения открытого аукциона с открытой формой представления предложений о цене по продаже земельных участков</w:t>
      </w:r>
      <w:r w:rsidR="0058568E">
        <w:rPr>
          <w:rFonts w:ascii="Times New Roman" w:hAnsi="Times New Roman" w:cs="Times New Roman"/>
          <w:sz w:val="24"/>
          <w:szCs w:val="24"/>
        </w:rPr>
        <w:t>, принадлежащих на праве собственности</w:t>
      </w:r>
      <w:r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Pr="00176D3D">
        <w:rPr>
          <w:rFonts w:ascii="Times New Roman" w:hAnsi="Times New Roman" w:cs="Times New Roman"/>
          <w:b/>
          <w:bCs/>
          <w:sz w:val="24"/>
          <w:szCs w:val="24"/>
        </w:rPr>
        <w:t>Ловцев</w:t>
      </w:r>
      <w:r w:rsidR="0058568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D3D">
        <w:rPr>
          <w:rFonts w:ascii="Times New Roman" w:hAnsi="Times New Roman" w:cs="Times New Roman"/>
          <w:b/>
          <w:bCs/>
          <w:sz w:val="24"/>
          <w:szCs w:val="24"/>
        </w:rPr>
        <w:t xml:space="preserve"> Серге</w:t>
      </w:r>
      <w:r w:rsidR="0058568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176D3D">
        <w:rPr>
          <w:rFonts w:ascii="Times New Roman" w:hAnsi="Times New Roman" w:cs="Times New Roman"/>
          <w:b/>
          <w:bCs/>
          <w:sz w:val="24"/>
          <w:szCs w:val="24"/>
        </w:rPr>
        <w:t xml:space="preserve"> Сергеевич</w:t>
      </w:r>
      <w:r w:rsidR="0058568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D3D">
        <w:rPr>
          <w:rFonts w:ascii="Times New Roman" w:hAnsi="Times New Roman" w:cs="Times New Roman"/>
          <w:sz w:val="24"/>
          <w:szCs w:val="24"/>
        </w:rPr>
        <w:t xml:space="preserve"> (</w:t>
      </w:r>
      <w:r w:rsidR="00AA28EA">
        <w:rPr>
          <w:rFonts w:ascii="Times New Roman" w:hAnsi="Times New Roman" w:cs="Times New Roman"/>
          <w:sz w:val="24"/>
          <w:szCs w:val="24"/>
        </w:rPr>
        <w:t>И</w:t>
      </w:r>
      <w:r w:rsidRPr="00176D3D">
        <w:rPr>
          <w:rFonts w:ascii="Times New Roman" w:hAnsi="Times New Roman" w:cs="Times New Roman"/>
          <w:sz w:val="24"/>
          <w:szCs w:val="24"/>
        </w:rPr>
        <w:t>НН 7702070139)</w:t>
      </w:r>
      <w:r w:rsidR="00AA28EA">
        <w:rPr>
          <w:rFonts w:ascii="Times New Roman" w:hAnsi="Times New Roman" w:cs="Times New Roman"/>
          <w:sz w:val="24"/>
          <w:szCs w:val="24"/>
        </w:rPr>
        <w:t>.</w:t>
      </w:r>
    </w:p>
    <w:p w14:paraId="720CE7FF" w14:textId="77777777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EA">
        <w:rPr>
          <w:rFonts w:ascii="Times New Roman" w:hAnsi="Times New Roman" w:cs="Times New Roman"/>
          <w:b/>
          <w:bCs/>
          <w:sz w:val="24"/>
          <w:szCs w:val="24"/>
        </w:rPr>
        <w:t>Предмет торгов:</w:t>
      </w:r>
      <w:r w:rsidRPr="00176D3D">
        <w:rPr>
          <w:rFonts w:ascii="Times New Roman" w:hAnsi="Times New Roman" w:cs="Times New Roman"/>
          <w:sz w:val="24"/>
          <w:szCs w:val="24"/>
        </w:rPr>
        <w:t xml:space="preserve"> Земельные участки.</w:t>
      </w:r>
    </w:p>
    <w:p w14:paraId="010DD727" w14:textId="77777777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sz w:val="24"/>
          <w:szCs w:val="24"/>
        </w:rPr>
        <w:t>Характеристики и местоположение:</w:t>
      </w:r>
    </w:p>
    <w:p w14:paraId="246DAD04" w14:textId="214DBBC3" w:rsidR="00176D3D" w:rsidRPr="00176D3D" w:rsidRDefault="00176D3D" w:rsidP="00D5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Pr="00176D3D">
        <w:rPr>
          <w:rFonts w:ascii="Times New Roman" w:hAnsi="Times New Roman" w:cs="Times New Roman"/>
          <w:sz w:val="24"/>
          <w:szCs w:val="24"/>
        </w:rPr>
        <w:t xml:space="preserve"> Земельный участок. </w:t>
      </w:r>
      <w:r w:rsidR="008E6AFD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  <w:r w:rsidR="008E6AFD"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="008E6AFD">
        <w:rPr>
          <w:rFonts w:ascii="Times New Roman" w:hAnsi="Times New Roman" w:cs="Times New Roman"/>
          <w:sz w:val="24"/>
          <w:szCs w:val="24"/>
        </w:rPr>
        <w:t>Площадь участка 771</w:t>
      </w:r>
      <w:r w:rsidR="008E6A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6AFD">
        <w:rPr>
          <w:rFonts w:ascii="Times New Roman" w:hAnsi="Times New Roman" w:cs="Times New Roman"/>
          <w:sz w:val="24"/>
          <w:szCs w:val="24"/>
        </w:rPr>
        <w:t>м</w:t>
      </w:r>
      <w:r w:rsidR="008E6A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6AFD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Кадастровый номер 62:13:1160601:4679</w:t>
      </w:r>
      <w:r w:rsidR="00415ACD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Адрес (местоположение): Рязанская область, муниципальный район Рыбновский,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D3D">
        <w:rPr>
          <w:rFonts w:ascii="Times New Roman" w:hAnsi="Times New Roman" w:cs="Times New Roman"/>
          <w:sz w:val="24"/>
          <w:szCs w:val="24"/>
        </w:rPr>
        <w:t>городское поселение Рыбновское, город Рыбное</w:t>
      </w:r>
      <w:r w:rsidR="00415ACD">
        <w:rPr>
          <w:rFonts w:ascii="Times New Roman" w:hAnsi="Times New Roman" w:cs="Times New Roman"/>
          <w:sz w:val="24"/>
          <w:szCs w:val="24"/>
        </w:rPr>
        <w:t>.</w:t>
      </w:r>
      <w:r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="005A5354">
        <w:rPr>
          <w:rFonts w:ascii="Times New Roman" w:hAnsi="Times New Roman" w:cs="Times New Roman"/>
          <w:sz w:val="24"/>
          <w:szCs w:val="24"/>
        </w:rPr>
        <w:t>Начальная минимальная цена лота 750 000 руб.00коп.</w:t>
      </w:r>
    </w:p>
    <w:p w14:paraId="1071A28F" w14:textId="41102190" w:rsidR="00176D3D" w:rsidRPr="00176D3D" w:rsidRDefault="00176D3D" w:rsidP="00D5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Лот №2:</w:t>
      </w:r>
      <w:r w:rsidRPr="00176D3D">
        <w:rPr>
          <w:rFonts w:ascii="Times New Roman" w:hAnsi="Times New Roman" w:cs="Times New Roman"/>
          <w:sz w:val="24"/>
          <w:szCs w:val="24"/>
        </w:rPr>
        <w:t xml:space="preserve"> Земельный участок. </w:t>
      </w:r>
      <w:r w:rsidR="00287DD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  <w:r w:rsidR="00287DDE"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Площадь участка 759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м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7DDE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Кадастровый номер 62:13:1160601:4687</w:t>
      </w:r>
      <w:r w:rsidR="00415ACD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Адрес (местоположение): Рязанская область, муниципальный район Рыбновский, городское поселение Рыбновское, город Рыбное</w:t>
      </w:r>
      <w:r w:rsidR="00415ACD">
        <w:rPr>
          <w:rFonts w:ascii="Times New Roman" w:hAnsi="Times New Roman" w:cs="Times New Roman"/>
          <w:sz w:val="24"/>
          <w:szCs w:val="24"/>
        </w:rPr>
        <w:t>.</w:t>
      </w:r>
      <w:r w:rsidR="005A5354">
        <w:rPr>
          <w:rFonts w:ascii="Times New Roman" w:hAnsi="Times New Roman" w:cs="Times New Roman"/>
          <w:sz w:val="24"/>
          <w:szCs w:val="24"/>
        </w:rPr>
        <w:t xml:space="preserve"> Начальная минимальная цена лота 750 000 руб.00коп.</w:t>
      </w:r>
    </w:p>
    <w:p w14:paraId="79174F96" w14:textId="2591D992" w:rsidR="00415ACD" w:rsidRDefault="00176D3D" w:rsidP="00D5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Лот №3:</w:t>
      </w:r>
      <w:r w:rsidRPr="00176D3D">
        <w:rPr>
          <w:rFonts w:ascii="Times New Roman" w:hAnsi="Times New Roman" w:cs="Times New Roman"/>
          <w:sz w:val="24"/>
          <w:szCs w:val="24"/>
        </w:rPr>
        <w:t xml:space="preserve"> Земельный участок.</w:t>
      </w:r>
      <w:r w:rsidR="00287DDE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пунктов.</w:t>
      </w:r>
      <w:r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Площадь участка 759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м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7DDE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Кадастровый номер 62:13:1160601:4690</w:t>
      </w:r>
      <w:r w:rsidR="00415ACD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Адрес (местоположение): Рязанская область, муниципальный район Рыбновский, городское поселение Рыбновское, город Рыбное</w:t>
      </w:r>
      <w:r w:rsidR="00415ACD">
        <w:rPr>
          <w:rFonts w:ascii="Times New Roman" w:hAnsi="Times New Roman" w:cs="Times New Roman"/>
          <w:sz w:val="24"/>
          <w:szCs w:val="24"/>
        </w:rPr>
        <w:t xml:space="preserve">. </w:t>
      </w:r>
      <w:r w:rsidR="005A5354">
        <w:rPr>
          <w:rFonts w:ascii="Times New Roman" w:hAnsi="Times New Roman" w:cs="Times New Roman"/>
          <w:sz w:val="24"/>
          <w:szCs w:val="24"/>
        </w:rPr>
        <w:t>Начальная минимальная цена лота 750 000 руб.00коп.</w:t>
      </w:r>
    </w:p>
    <w:p w14:paraId="0F4CFF8E" w14:textId="0FF03B0A" w:rsidR="00176D3D" w:rsidRPr="00176D3D" w:rsidRDefault="00176D3D" w:rsidP="00D5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Лот №4:</w:t>
      </w:r>
      <w:r w:rsidRPr="00176D3D">
        <w:rPr>
          <w:rFonts w:ascii="Times New Roman" w:hAnsi="Times New Roman" w:cs="Times New Roman"/>
          <w:sz w:val="24"/>
          <w:szCs w:val="24"/>
        </w:rPr>
        <w:t xml:space="preserve"> Земельный участок. </w:t>
      </w:r>
      <w:r w:rsidR="00287DD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  <w:r w:rsidR="00287DDE"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Площадь участка 753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м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7DDE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Кадастровый номер 62:13:1160601:4700</w:t>
      </w:r>
      <w:r w:rsidR="00415ACD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Адрес (местоположение): Рязанская область, муниципальный район Рыбновский, городское поселение Рыбновское, город Рыбное</w:t>
      </w:r>
      <w:r w:rsidR="00415ACD">
        <w:rPr>
          <w:rFonts w:ascii="Times New Roman" w:hAnsi="Times New Roman" w:cs="Times New Roman"/>
          <w:sz w:val="24"/>
          <w:szCs w:val="24"/>
        </w:rPr>
        <w:t>.</w:t>
      </w:r>
      <w:r w:rsidR="005A5354">
        <w:rPr>
          <w:rFonts w:ascii="Times New Roman" w:hAnsi="Times New Roman" w:cs="Times New Roman"/>
          <w:sz w:val="24"/>
          <w:szCs w:val="24"/>
        </w:rPr>
        <w:t xml:space="preserve"> Начальная минимальная цена лота 750 000 руб.00коп.</w:t>
      </w:r>
    </w:p>
    <w:p w14:paraId="1C7233BB" w14:textId="79294D91" w:rsidR="00176D3D" w:rsidRPr="00176D3D" w:rsidRDefault="00176D3D" w:rsidP="00D51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b/>
          <w:bCs/>
          <w:sz w:val="24"/>
          <w:szCs w:val="24"/>
        </w:rPr>
        <w:t>Лот №5:</w:t>
      </w:r>
      <w:r w:rsidRPr="00176D3D">
        <w:rPr>
          <w:rFonts w:ascii="Times New Roman" w:hAnsi="Times New Roman" w:cs="Times New Roman"/>
          <w:sz w:val="24"/>
          <w:szCs w:val="24"/>
        </w:rPr>
        <w:t xml:space="preserve"> Земельный участок. </w:t>
      </w:r>
      <w:r w:rsidR="00287DDE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пунктов.</w:t>
      </w:r>
      <w:r w:rsidR="00287DDE" w:rsidRPr="00176D3D">
        <w:rPr>
          <w:rFonts w:ascii="Times New Roman" w:hAnsi="Times New Roman" w:cs="Times New Roman"/>
          <w:sz w:val="24"/>
          <w:szCs w:val="24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Площадь участка 752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7DDE">
        <w:rPr>
          <w:rFonts w:ascii="Times New Roman" w:hAnsi="Times New Roman" w:cs="Times New Roman"/>
          <w:sz w:val="24"/>
          <w:szCs w:val="24"/>
        </w:rPr>
        <w:t>м</w:t>
      </w:r>
      <w:r w:rsidR="00287D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7DDE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Кадастровый номер 62:13:1160601:4705</w:t>
      </w:r>
      <w:r w:rsidR="00415ACD">
        <w:rPr>
          <w:rFonts w:ascii="Times New Roman" w:hAnsi="Times New Roman" w:cs="Times New Roman"/>
          <w:sz w:val="24"/>
          <w:szCs w:val="24"/>
        </w:rPr>
        <w:t xml:space="preserve">. </w:t>
      </w:r>
      <w:r w:rsidRPr="00176D3D">
        <w:rPr>
          <w:rFonts w:ascii="Times New Roman" w:hAnsi="Times New Roman" w:cs="Times New Roman"/>
          <w:sz w:val="24"/>
          <w:szCs w:val="24"/>
        </w:rPr>
        <w:t>Адрес (местоположение): Рязанская область, муниципальный район Рыбновский, городское поселение Рыбновское, город Рыбное</w:t>
      </w:r>
      <w:r w:rsidR="00415ACD">
        <w:rPr>
          <w:rFonts w:ascii="Times New Roman" w:hAnsi="Times New Roman" w:cs="Times New Roman"/>
          <w:sz w:val="24"/>
          <w:szCs w:val="24"/>
        </w:rPr>
        <w:t>.</w:t>
      </w:r>
      <w:r w:rsidR="005A5354">
        <w:rPr>
          <w:rFonts w:ascii="Times New Roman" w:hAnsi="Times New Roman" w:cs="Times New Roman"/>
          <w:sz w:val="24"/>
          <w:szCs w:val="24"/>
        </w:rPr>
        <w:t xml:space="preserve"> Начальная минимальная цена лота 750 000 руб.00коп.</w:t>
      </w:r>
    </w:p>
    <w:p w14:paraId="7091164A" w14:textId="27EC6F1B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sz w:val="24"/>
          <w:szCs w:val="24"/>
        </w:rPr>
        <w:t xml:space="preserve">Прием заявок, проведение </w:t>
      </w:r>
      <w:r w:rsidR="00AA28EA">
        <w:rPr>
          <w:rFonts w:ascii="Times New Roman" w:hAnsi="Times New Roman" w:cs="Times New Roman"/>
          <w:sz w:val="24"/>
          <w:szCs w:val="24"/>
        </w:rPr>
        <w:t>торгов</w:t>
      </w:r>
      <w:r w:rsidRPr="00176D3D">
        <w:rPr>
          <w:rFonts w:ascii="Times New Roman" w:hAnsi="Times New Roman" w:cs="Times New Roman"/>
          <w:sz w:val="24"/>
          <w:szCs w:val="24"/>
        </w:rPr>
        <w:t xml:space="preserve"> и подведение результатов торгов проводится по адресу Электронной площадки Портала «Торги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6D3D">
        <w:rPr>
          <w:rFonts w:ascii="Times New Roman" w:hAnsi="Times New Roman" w:cs="Times New Roman"/>
          <w:sz w:val="24"/>
          <w:szCs w:val="24"/>
        </w:rPr>
        <w:t>секция «Реализация имущества», размещенной в сети Интернет по адресу: https://этп.торги-россии.рф (далее – ЭТП) в соответствии с извещением о проведении торгов и Регламентом ЭТП.</w:t>
      </w:r>
    </w:p>
    <w:p w14:paraId="091115EA" w14:textId="65F015C6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EA">
        <w:rPr>
          <w:rFonts w:ascii="Times New Roman" w:hAnsi="Times New Roman" w:cs="Times New Roman"/>
          <w:b/>
          <w:bCs/>
          <w:sz w:val="24"/>
          <w:szCs w:val="24"/>
        </w:rPr>
        <w:t>Срок приема заявок на участие в аукционе</w:t>
      </w:r>
      <w:r w:rsidRPr="00176D3D">
        <w:rPr>
          <w:rFonts w:ascii="Times New Roman" w:hAnsi="Times New Roman" w:cs="Times New Roman"/>
          <w:sz w:val="24"/>
          <w:szCs w:val="24"/>
        </w:rPr>
        <w:t>: с 1</w:t>
      </w:r>
      <w:r w:rsidR="009C6B8D">
        <w:rPr>
          <w:rFonts w:ascii="Times New Roman" w:hAnsi="Times New Roman" w:cs="Times New Roman"/>
          <w:sz w:val="24"/>
          <w:szCs w:val="24"/>
        </w:rPr>
        <w:t>6</w:t>
      </w:r>
      <w:r w:rsidRPr="00176D3D">
        <w:rPr>
          <w:rFonts w:ascii="Times New Roman" w:hAnsi="Times New Roman" w:cs="Times New Roman"/>
          <w:sz w:val="24"/>
          <w:szCs w:val="24"/>
        </w:rPr>
        <w:t>.09.2024 1</w:t>
      </w:r>
      <w:r w:rsidR="00F52B71">
        <w:rPr>
          <w:rFonts w:ascii="Times New Roman" w:hAnsi="Times New Roman" w:cs="Times New Roman"/>
          <w:sz w:val="24"/>
          <w:szCs w:val="24"/>
        </w:rPr>
        <w:t>2</w:t>
      </w:r>
      <w:r w:rsidRPr="00176D3D">
        <w:rPr>
          <w:rFonts w:ascii="Times New Roman" w:hAnsi="Times New Roman" w:cs="Times New Roman"/>
          <w:sz w:val="24"/>
          <w:szCs w:val="24"/>
        </w:rPr>
        <w:t xml:space="preserve">ч. 00 мин. до </w:t>
      </w:r>
      <w:r w:rsidRPr="00195F4A">
        <w:rPr>
          <w:rFonts w:ascii="Times New Roman" w:hAnsi="Times New Roman" w:cs="Times New Roman"/>
          <w:sz w:val="24"/>
          <w:szCs w:val="24"/>
        </w:rPr>
        <w:t>1</w:t>
      </w:r>
      <w:r w:rsidR="00195F4A" w:rsidRPr="00195F4A">
        <w:rPr>
          <w:rFonts w:ascii="Times New Roman" w:hAnsi="Times New Roman" w:cs="Times New Roman"/>
          <w:sz w:val="24"/>
          <w:szCs w:val="24"/>
        </w:rPr>
        <w:t>6</w:t>
      </w:r>
      <w:r w:rsidRPr="00195F4A">
        <w:rPr>
          <w:rFonts w:ascii="Times New Roman" w:hAnsi="Times New Roman" w:cs="Times New Roman"/>
          <w:sz w:val="24"/>
          <w:szCs w:val="24"/>
        </w:rPr>
        <w:t>.10.2024 1</w:t>
      </w:r>
      <w:r w:rsidR="00F52B71" w:rsidRPr="00195F4A">
        <w:rPr>
          <w:rFonts w:ascii="Times New Roman" w:hAnsi="Times New Roman" w:cs="Times New Roman"/>
          <w:sz w:val="24"/>
          <w:szCs w:val="24"/>
        </w:rPr>
        <w:t>2</w:t>
      </w:r>
      <w:r w:rsidRPr="00195F4A">
        <w:rPr>
          <w:rFonts w:ascii="Times New Roman" w:hAnsi="Times New Roman" w:cs="Times New Roman"/>
          <w:sz w:val="24"/>
          <w:szCs w:val="24"/>
        </w:rPr>
        <w:t>ч.00 мин. (время московское).</w:t>
      </w:r>
    </w:p>
    <w:p w14:paraId="6F825D64" w14:textId="415B7733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Дата и время проведения </w:t>
      </w:r>
      <w:r w:rsidR="00AA28EA">
        <w:rPr>
          <w:rFonts w:ascii="Times New Roman" w:hAnsi="Times New Roman" w:cs="Times New Roman"/>
          <w:b/>
          <w:bCs/>
          <w:sz w:val="24"/>
          <w:szCs w:val="24"/>
        </w:rPr>
        <w:t>торгов</w:t>
      </w:r>
      <w:r w:rsidRPr="00AA28EA">
        <w:rPr>
          <w:rFonts w:ascii="Times New Roman" w:hAnsi="Times New Roman" w:cs="Times New Roman"/>
          <w:b/>
          <w:bCs/>
          <w:sz w:val="24"/>
          <w:szCs w:val="24"/>
        </w:rPr>
        <w:t xml:space="preserve"> (подачи предложений о цене лота):</w:t>
      </w:r>
      <w:r w:rsidRPr="00176D3D">
        <w:rPr>
          <w:rFonts w:ascii="Times New Roman" w:hAnsi="Times New Roman" w:cs="Times New Roman"/>
          <w:sz w:val="24"/>
          <w:szCs w:val="24"/>
        </w:rPr>
        <w:t xml:space="preserve"> 1</w:t>
      </w:r>
      <w:r w:rsidR="00195F4A">
        <w:rPr>
          <w:rFonts w:ascii="Times New Roman" w:hAnsi="Times New Roman" w:cs="Times New Roman"/>
          <w:sz w:val="24"/>
          <w:szCs w:val="24"/>
        </w:rPr>
        <w:t>8</w:t>
      </w:r>
      <w:r w:rsidRPr="00176D3D">
        <w:rPr>
          <w:rFonts w:ascii="Times New Roman" w:hAnsi="Times New Roman" w:cs="Times New Roman"/>
          <w:sz w:val="24"/>
          <w:szCs w:val="24"/>
        </w:rPr>
        <w:t>.10.2024 1</w:t>
      </w:r>
      <w:r w:rsidR="00F52B71">
        <w:rPr>
          <w:rFonts w:ascii="Times New Roman" w:hAnsi="Times New Roman" w:cs="Times New Roman"/>
          <w:sz w:val="24"/>
          <w:szCs w:val="24"/>
        </w:rPr>
        <w:t>2</w:t>
      </w:r>
      <w:r w:rsidRPr="00176D3D">
        <w:rPr>
          <w:rFonts w:ascii="Times New Roman" w:hAnsi="Times New Roman" w:cs="Times New Roman"/>
          <w:sz w:val="24"/>
          <w:szCs w:val="24"/>
        </w:rPr>
        <w:t>ч. 00 мин.</w:t>
      </w:r>
    </w:p>
    <w:p w14:paraId="7745A5AF" w14:textId="524EAEFC" w:rsidR="00176D3D" w:rsidRPr="00176D3D" w:rsidRDefault="0008258C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58C">
        <w:rPr>
          <w:rFonts w:ascii="Times New Roman" w:hAnsi="Times New Roman" w:cs="Times New Roman"/>
          <w:sz w:val="24"/>
          <w:szCs w:val="24"/>
        </w:rPr>
        <w:t>К участию в торгах допускаются физические и юридические лица, зарегистрированные на ЭТП,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 Предложения о цене заявляются Участниками торгов открыто в ходе проведения аукциона путем последовательного повышения начальной цены продажи лота на 5 (пять) %</w:t>
      </w:r>
      <w:r w:rsidR="008E6AFD">
        <w:rPr>
          <w:rFonts w:ascii="Times New Roman" w:hAnsi="Times New Roman" w:cs="Times New Roman"/>
          <w:sz w:val="24"/>
          <w:szCs w:val="24"/>
        </w:rPr>
        <w:t xml:space="preserve"> (шаг аукциона)</w:t>
      </w:r>
      <w:r w:rsidRPr="000825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D3D" w:rsidRPr="00176D3D">
        <w:rPr>
          <w:rFonts w:ascii="Times New Roman" w:hAnsi="Times New Roman" w:cs="Times New Roman"/>
          <w:sz w:val="24"/>
          <w:szCs w:val="24"/>
        </w:rPr>
        <w:t>Результаты торгов подводятся: 1</w:t>
      </w:r>
      <w:r w:rsidR="00195F4A">
        <w:rPr>
          <w:rFonts w:ascii="Times New Roman" w:hAnsi="Times New Roman" w:cs="Times New Roman"/>
          <w:sz w:val="24"/>
          <w:szCs w:val="24"/>
        </w:rPr>
        <w:t>8</w:t>
      </w:r>
      <w:r w:rsidR="00176D3D" w:rsidRPr="00176D3D">
        <w:rPr>
          <w:rFonts w:ascii="Times New Roman" w:hAnsi="Times New Roman" w:cs="Times New Roman"/>
          <w:sz w:val="24"/>
          <w:szCs w:val="24"/>
        </w:rPr>
        <w:t>.10.2024 в 1</w:t>
      </w:r>
      <w:r w:rsidR="00F52B71">
        <w:rPr>
          <w:rFonts w:ascii="Times New Roman" w:hAnsi="Times New Roman" w:cs="Times New Roman"/>
          <w:sz w:val="24"/>
          <w:szCs w:val="24"/>
        </w:rPr>
        <w:t>4</w:t>
      </w:r>
      <w:r w:rsidR="00176D3D" w:rsidRPr="00176D3D">
        <w:rPr>
          <w:rFonts w:ascii="Times New Roman" w:hAnsi="Times New Roman" w:cs="Times New Roman"/>
          <w:sz w:val="24"/>
          <w:szCs w:val="24"/>
        </w:rPr>
        <w:t>ч. 00 мин., но не ранее времени фактического завершения аукциона и размещаются на ЭТП.</w:t>
      </w:r>
    </w:p>
    <w:p w14:paraId="0752352C" w14:textId="7C78257D" w:rsidR="007F1169" w:rsidRDefault="007F1169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69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регистрируется на сайте https://этп.торги-россии.рф, представляет в установленный срок заявку на участие в торгах и не позднее окончания срока приема заявок вносит задаток в размере установленном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1169">
        <w:rPr>
          <w:rFonts w:ascii="Times New Roman" w:hAnsi="Times New Roman" w:cs="Times New Roman"/>
          <w:sz w:val="24"/>
          <w:szCs w:val="24"/>
        </w:rPr>
        <w:t xml:space="preserve">рганизатором торгов на расчетный счет Оператора электронной площадки: наименование получателя: ООО «ТР», ИНН 6234178537, КПП 623401001, Р/с 40702810812040001075, Банк Филиал "Центральный" Банка ВТБ (ПАО), К/с 30101810145250000411, БИК 044525411. Назначение платежа при пополнении лицевого счета Пользователя ЭТП: "Задаток для участия в торгах (пополнение лицевого счета (оплата задатков) №XXXXX)". Задаток должен быть внесен Пользователем ЭТП путем блокирования денежных средств в размере задатка Оператором в момент подачи Пользователем ЭТП заявки на участие в торгах до окончания срока приема заявок на участие в торгах. Задаток возвращается всем Пользователям ЭТП, принимавшим участие в торгах, путем прекращения блокирования денежных средств в размере задатка, за исключением Победителя торгов, в порядке, предусмотренном пунктами 7.1, 7.2, 7.3, 7.4 Регламента ЭТП портала «Торги России» в секции «Реализация имущества». Оплата задатка участником торгов является подтверждением заключения договора задатка. </w:t>
      </w:r>
      <w:r w:rsidRPr="00176D3D">
        <w:rPr>
          <w:rFonts w:ascii="Times New Roman" w:hAnsi="Times New Roman" w:cs="Times New Roman"/>
          <w:sz w:val="24"/>
          <w:szCs w:val="24"/>
        </w:rPr>
        <w:t xml:space="preserve">Размер задатка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237AEC">
        <w:rPr>
          <w:rFonts w:ascii="Times New Roman" w:hAnsi="Times New Roman" w:cs="Times New Roman"/>
          <w:sz w:val="24"/>
          <w:szCs w:val="24"/>
        </w:rPr>
        <w:t xml:space="preserve">10 (десять) % </w:t>
      </w:r>
      <w:r w:rsidRPr="00176D3D">
        <w:rPr>
          <w:rFonts w:ascii="Times New Roman" w:hAnsi="Times New Roman" w:cs="Times New Roman"/>
          <w:sz w:val="24"/>
          <w:szCs w:val="24"/>
        </w:rPr>
        <w:t xml:space="preserve">от начальной </w:t>
      </w:r>
      <w:r w:rsidR="00AB36AA">
        <w:rPr>
          <w:rFonts w:ascii="Times New Roman" w:hAnsi="Times New Roman" w:cs="Times New Roman"/>
          <w:sz w:val="24"/>
          <w:szCs w:val="24"/>
        </w:rPr>
        <w:t xml:space="preserve">минимальной </w:t>
      </w:r>
      <w:r w:rsidRPr="00176D3D">
        <w:rPr>
          <w:rFonts w:ascii="Times New Roman" w:hAnsi="Times New Roman" w:cs="Times New Roman"/>
          <w:sz w:val="24"/>
          <w:szCs w:val="24"/>
        </w:rPr>
        <w:t>цены Лота.</w:t>
      </w:r>
    </w:p>
    <w:p w14:paraId="740A00F0" w14:textId="78B5A7A0" w:rsidR="00176D3D" w:rsidRPr="00176D3D" w:rsidRDefault="00176D3D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D3D">
        <w:rPr>
          <w:rFonts w:ascii="Times New Roman" w:hAnsi="Times New Roman" w:cs="Times New Roman"/>
          <w:sz w:val="24"/>
          <w:szCs w:val="24"/>
        </w:rPr>
        <w:t>Претендент оплачивает услуги ЭТП в соответствии с Регламентом ЭТП и утвержденными Тарифами ЭТП.</w:t>
      </w:r>
    </w:p>
    <w:p w14:paraId="1A3C2ABB" w14:textId="3BE886B9" w:rsidR="00385B2F" w:rsidRDefault="0035104B" w:rsidP="00D51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r w:rsidR="00237A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торгах ЭТП пода</w:t>
      </w:r>
      <w:r w:rsidR="00237AE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 электронной форме и подписыва</w:t>
      </w:r>
      <w:r w:rsidR="00237AE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электронной подписью. </w:t>
      </w:r>
      <w:r w:rsidR="00176D3D" w:rsidRPr="00176D3D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</w:t>
      </w:r>
      <w:r w:rsidR="00385B2F">
        <w:rPr>
          <w:rFonts w:ascii="Times New Roman" w:hAnsi="Times New Roman" w:cs="Times New Roman"/>
          <w:sz w:val="24"/>
          <w:szCs w:val="24"/>
        </w:rPr>
        <w:t xml:space="preserve">торгах </w:t>
      </w:r>
      <w:r w:rsidR="00176D3D" w:rsidRPr="00176D3D">
        <w:rPr>
          <w:rFonts w:ascii="Times New Roman" w:hAnsi="Times New Roman" w:cs="Times New Roman"/>
          <w:sz w:val="24"/>
          <w:szCs w:val="24"/>
        </w:rPr>
        <w:t>Претендентом предоставляются следующие документы</w:t>
      </w:r>
      <w:r w:rsidR="00385B2F">
        <w:rPr>
          <w:rFonts w:ascii="Times New Roman" w:hAnsi="Times New Roman" w:cs="Times New Roman"/>
          <w:sz w:val="24"/>
          <w:szCs w:val="24"/>
        </w:rPr>
        <w:t>:</w:t>
      </w:r>
    </w:p>
    <w:p w14:paraId="2C61C6F0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B2F">
        <w:rPr>
          <w:rFonts w:ascii="Times New Roman" w:hAnsi="Times New Roman" w:cs="Times New Roman"/>
          <w:b/>
          <w:bCs/>
          <w:sz w:val="24"/>
          <w:szCs w:val="24"/>
        </w:rPr>
        <w:t xml:space="preserve">- Физические лица: </w:t>
      </w:r>
    </w:p>
    <w:p w14:paraId="3E19ADDE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 xml:space="preserve">копии всех листов документа, удостоверяющего личность; </w:t>
      </w:r>
    </w:p>
    <w:p w14:paraId="7A2FFED4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ИНН, СНИЛС);</w:t>
      </w:r>
    </w:p>
    <w:p w14:paraId="7D6CB04D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B2F">
        <w:rPr>
          <w:rFonts w:ascii="Times New Roman" w:hAnsi="Times New Roman" w:cs="Times New Roman"/>
          <w:b/>
          <w:bCs/>
          <w:sz w:val="24"/>
          <w:szCs w:val="24"/>
        </w:rPr>
        <w:t xml:space="preserve">- Юридические лица: </w:t>
      </w:r>
    </w:p>
    <w:p w14:paraId="4DB46CEA" w14:textId="471612F3" w:rsidR="00385B2F" w:rsidRPr="00385B2F" w:rsidRDefault="000B59BD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копии </w:t>
      </w:r>
      <w:r w:rsidR="00385B2F" w:rsidRPr="00385B2F">
        <w:rPr>
          <w:rFonts w:ascii="Times New Roman" w:hAnsi="Times New Roman" w:cs="Times New Roman"/>
          <w:sz w:val="24"/>
          <w:szCs w:val="24"/>
        </w:rPr>
        <w:t xml:space="preserve">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</w:t>
      </w:r>
    </w:p>
    <w:p w14:paraId="1DC31910" w14:textId="2FE90115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</w:t>
      </w:r>
      <w:r w:rsidR="000B59BD">
        <w:rPr>
          <w:rFonts w:ascii="Times New Roman" w:hAnsi="Times New Roman" w:cs="Times New Roman"/>
          <w:sz w:val="24"/>
          <w:szCs w:val="24"/>
        </w:rPr>
        <w:t>, либо представителя юридического лица</w:t>
      </w:r>
      <w:r w:rsidRPr="00385B2F">
        <w:rPr>
          <w:rFonts w:ascii="Times New Roman" w:hAnsi="Times New Roman" w:cs="Times New Roman"/>
          <w:sz w:val="24"/>
          <w:szCs w:val="24"/>
        </w:rPr>
        <w:t xml:space="preserve"> на осуществление действий от имени юридического лица;</w:t>
      </w:r>
    </w:p>
    <w:p w14:paraId="60A53C4C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решение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документами;</w:t>
      </w:r>
    </w:p>
    <w:p w14:paraId="3E07265F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решение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ограничений;</w:t>
      </w:r>
    </w:p>
    <w:p w14:paraId="3357E088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14:paraId="4D4D88F6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B2F">
        <w:rPr>
          <w:rFonts w:ascii="Times New Roman" w:hAnsi="Times New Roman" w:cs="Times New Roman"/>
          <w:b/>
          <w:bCs/>
          <w:sz w:val="24"/>
          <w:szCs w:val="24"/>
        </w:rPr>
        <w:t xml:space="preserve">- Индивидуальные предприниматели: </w:t>
      </w:r>
    </w:p>
    <w:p w14:paraId="328C311D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47450704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копию свидетельства о внесении физического лица в Единый государственный реестр индивидуальных предпринимателей/листа записи ЕГРИП;</w:t>
      </w:r>
    </w:p>
    <w:p w14:paraId="3E2B0A5B" w14:textId="18DB5953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физического лица в налоговом органе;</w:t>
      </w:r>
    </w:p>
    <w:p w14:paraId="14392019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подачи заявки на участие в торгах;</w:t>
      </w:r>
    </w:p>
    <w:p w14:paraId="353B7ABE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достоверность представленных в составе заявки документов и сведений.</w:t>
      </w:r>
    </w:p>
    <w:p w14:paraId="45E0AC94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</w:t>
      </w:r>
      <w:r w:rsidRPr="00385B2F">
        <w:rPr>
          <w:rFonts w:ascii="Times New Roman" w:hAnsi="Times New Roman" w:cs="Times New Roman"/>
          <w:sz w:val="24"/>
          <w:szCs w:val="24"/>
        </w:rPr>
        <w:lastRenderedPageBreak/>
        <w:t>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или иметь надлежащим образом проставленный апостиль, а также сопровождаться нотариально заверенным переводом на русский язык.</w:t>
      </w:r>
    </w:p>
    <w:p w14:paraId="574996A3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3D24C222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Допустимые форматы загружаемых файлов: doc, docx, pdf, gif, jpg, jpeg. Загружаемые файлы подписываются электронной подписью Претендента.</w:t>
      </w:r>
    </w:p>
    <w:p w14:paraId="463860CD" w14:textId="3FDB06AC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 и отправитель несет ответственность за подлинность и достоверность таких документов и сведений.</w:t>
      </w:r>
    </w:p>
    <w:p w14:paraId="7BE67920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(далее также – Участник) с момента подписания протокола определения участников торгов и публикации его на ЭТП. В торгах могут принимать участие только Претенденты, признанные Организатором торгов в установленном порядке его Участниками.</w:t>
      </w:r>
    </w:p>
    <w:p w14:paraId="53C1CCF7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торгах лежит на Претенденте.</w:t>
      </w:r>
    </w:p>
    <w:p w14:paraId="4CE101D0" w14:textId="41080C6D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Организатор торгов отказывает Претенденту в допуске к участию, если:</w:t>
      </w:r>
    </w:p>
    <w:p w14:paraId="6F0F597C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- заявка на участие в торгах не соответствует требованиям, установленным информационным сообщением, Регламентом ЭТП;</w:t>
      </w:r>
    </w:p>
    <w:p w14:paraId="3AE8CA7B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- Претендентом не предоставлены документы, предусмотренные информационным сообщением о торгах,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6CC9375A" w14:textId="77777777" w:rsidR="00385B2F" w:rsidRPr="00385B2F" w:rsidRDefault="00385B2F" w:rsidP="00D51AA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B2F">
        <w:rPr>
          <w:rFonts w:ascii="Times New Roman" w:hAnsi="Times New Roman" w:cs="Times New Roman"/>
          <w:sz w:val="24"/>
          <w:szCs w:val="24"/>
        </w:rPr>
        <w:t>- заявка и представленные документы поданы лицом, не уполномоченным Претендентом на осуществление таких действий.</w:t>
      </w:r>
    </w:p>
    <w:p w14:paraId="0CA705D2" w14:textId="77777777" w:rsidR="009C6B8D" w:rsidRDefault="009C6B8D" w:rsidP="009C6B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признается Участник, предложивший наиболее высокую цену за Лот. В случае, если не были представлены заявки на участие в аукционе, ни один из Участников аукциона не сделал предложения по цене или к участию в аукционе был допущен только один Участник, аукцион признается несостоявшимся. Договор купли-продажи (далее – ДКП) имущества заключается </w:t>
      </w:r>
      <w:r>
        <w:rPr>
          <w:rFonts w:ascii="Times New Roman" w:hAnsi="Times New Roman"/>
          <w:b/>
          <w:bCs/>
          <w:sz w:val="24"/>
          <w:szCs w:val="24"/>
        </w:rPr>
        <w:t>Собственником имущества (далее-Продавец)</w:t>
      </w:r>
      <w:r>
        <w:rPr>
          <w:rFonts w:ascii="Times New Roman" w:hAnsi="Times New Roman"/>
          <w:sz w:val="24"/>
          <w:szCs w:val="24"/>
        </w:rPr>
        <w:t xml:space="preserve"> с Победителем торгов по цене, определенной по итогам торгов за Лот, не позднее </w:t>
      </w:r>
      <w:r>
        <w:rPr>
          <w:rFonts w:ascii="Times New Roman" w:hAnsi="Times New Roman"/>
          <w:b/>
          <w:bCs/>
          <w:sz w:val="24"/>
          <w:szCs w:val="24"/>
        </w:rPr>
        <w:t>10 (десяти) рабочих дней</w:t>
      </w:r>
      <w:r>
        <w:rPr>
          <w:rFonts w:ascii="Times New Roman" w:hAnsi="Times New Roman"/>
          <w:sz w:val="24"/>
          <w:szCs w:val="24"/>
        </w:rPr>
        <w:t xml:space="preserve"> с даты размещения на ЭТП протокола о результатах проведения </w:t>
      </w:r>
      <w:r>
        <w:rPr>
          <w:rFonts w:ascii="Times New Roman" w:hAnsi="Times New Roman"/>
          <w:sz w:val="24"/>
          <w:szCs w:val="24"/>
        </w:rPr>
        <w:lastRenderedPageBreak/>
        <w:t xml:space="preserve">торгов. Не позднее 5 (пяти) рабочих дней с даты размещения на ЭТП протокола о результатах проведения торгов Продавец направляет Победителю торгов по электронной почте, указанной в заявке на участие в торгах проект ДКП. </w:t>
      </w:r>
      <w:bookmarkStart w:id="0" w:name="_Hlk176775738"/>
      <w:r>
        <w:rPr>
          <w:rFonts w:ascii="Times New Roman" w:hAnsi="Times New Roman"/>
          <w:sz w:val="24"/>
          <w:szCs w:val="24"/>
        </w:rPr>
        <w:t>Оплата стоимости имущества (за вычетом суммы задатка) производится Покупателем в сроки и на реквизиты, указанные в ДКП.</w:t>
      </w:r>
      <w:bookmarkEnd w:id="0"/>
      <w:r>
        <w:rPr>
          <w:rFonts w:ascii="Times New Roman" w:hAnsi="Times New Roman"/>
          <w:sz w:val="24"/>
          <w:szCs w:val="24"/>
        </w:rPr>
        <w:t xml:space="preserve"> Продавец вправе предложить заключить ДКП единственному участнику торгов. </w:t>
      </w:r>
    </w:p>
    <w:p w14:paraId="7E96FB7D" w14:textId="77777777" w:rsidR="009C6B8D" w:rsidRDefault="009C6B8D" w:rsidP="009C6B8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или уклонения Победителя торгов от подписания протокола о результатах проведения торгов в день их проведения, ДКП и (или) невнесении денежных средств в счет оплаты приобретённого имущества в установленный срок и в полном объеме на реквизиты, указанные в ДКП внесенный задаток ему не возвращается и </w:t>
      </w:r>
      <w:r>
        <w:rPr>
          <w:rFonts w:ascii="Times New Roman" w:hAnsi="Times New Roman"/>
          <w:b/>
          <w:bCs/>
          <w:sz w:val="24"/>
          <w:szCs w:val="24"/>
        </w:rPr>
        <w:t>Продавец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 .</w:t>
      </w:r>
    </w:p>
    <w:p w14:paraId="013ADF14" w14:textId="71757A41" w:rsidR="009C6B8D" w:rsidRDefault="009C6B8D" w:rsidP="009C6B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 об объектах продажи, условиях и о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по адресу: org@t-r.ru. Показ имущества проводится </w:t>
      </w:r>
      <w:r w:rsidR="00166013">
        <w:rPr>
          <w:rFonts w:ascii="Times New Roman" w:hAnsi="Times New Roman"/>
          <w:b/>
          <w:bCs/>
          <w:sz w:val="24"/>
          <w:szCs w:val="24"/>
        </w:rPr>
        <w:t>Собственником,</w:t>
      </w:r>
      <w:r>
        <w:rPr>
          <w:rFonts w:ascii="Times New Roman" w:hAnsi="Times New Roman"/>
          <w:b/>
          <w:bCs/>
          <w:sz w:val="24"/>
          <w:szCs w:val="24"/>
        </w:rPr>
        <w:t xml:space="preserve"> указанным в торгах</w:t>
      </w:r>
      <w:r>
        <w:rPr>
          <w:rFonts w:ascii="Times New Roman" w:hAnsi="Times New Roman"/>
          <w:sz w:val="24"/>
          <w:szCs w:val="24"/>
        </w:rPr>
        <w:t>, после направления запроса Организатору торгов по адресу: org@t-r.ru.</w:t>
      </w:r>
    </w:p>
    <w:p w14:paraId="4A8CAEB3" w14:textId="77777777" w:rsidR="009C6B8D" w:rsidRDefault="009C6B8D" w:rsidP="009C6B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54D767" w14:textId="284F7E24" w:rsidR="002B6D75" w:rsidRPr="00D74372" w:rsidRDefault="002B6D75" w:rsidP="009C6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B6D75" w:rsidRPr="00D74372" w:rsidSect="003840C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08"/>
    <w:rsid w:val="00044A93"/>
    <w:rsid w:val="00071EE9"/>
    <w:rsid w:val="0008258C"/>
    <w:rsid w:val="00083FCD"/>
    <w:rsid w:val="000B59BD"/>
    <w:rsid w:val="00126DF7"/>
    <w:rsid w:val="00161B63"/>
    <w:rsid w:val="00166013"/>
    <w:rsid w:val="00176D3D"/>
    <w:rsid w:val="00195F4A"/>
    <w:rsid w:val="00222F0A"/>
    <w:rsid w:val="00232DB6"/>
    <w:rsid w:val="00237AEC"/>
    <w:rsid w:val="00240F5E"/>
    <w:rsid w:val="00283740"/>
    <w:rsid w:val="00287DDE"/>
    <w:rsid w:val="002B6D75"/>
    <w:rsid w:val="0035104B"/>
    <w:rsid w:val="003840C3"/>
    <w:rsid w:val="00385B2F"/>
    <w:rsid w:val="00415ACD"/>
    <w:rsid w:val="00425554"/>
    <w:rsid w:val="004F7120"/>
    <w:rsid w:val="0058568E"/>
    <w:rsid w:val="005A5354"/>
    <w:rsid w:val="00610ED8"/>
    <w:rsid w:val="006C0B14"/>
    <w:rsid w:val="007865E9"/>
    <w:rsid w:val="007D2A78"/>
    <w:rsid w:val="007F1169"/>
    <w:rsid w:val="00806B6C"/>
    <w:rsid w:val="008A624B"/>
    <w:rsid w:val="008E6AFD"/>
    <w:rsid w:val="009368B7"/>
    <w:rsid w:val="009C6B8D"/>
    <w:rsid w:val="00A816A1"/>
    <w:rsid w:val="00A84A58"/>
    <w:rsid w:val="00AA28EA"/>
    <w:rsid w:val="00AB36AA"/>
    <w:rsid w:val="00B1572C"/>
    <w:rsid w:val="00BC5E55"/>
    <w:rsid w:val="00C65E7B"/>
    <w:rsid w:val="00D51AA5"/>
    <w:rsid w:val="00D74372"/>
    <w:rsid w:val="00D87A08"/>
    <w:rsid w:val="00E92974"/>
    <w:rsid w:val="00ED44CF"/>
    <w:rsid w:val="00EF0D9F"/>
    <w:rsid w:val="00F52B71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7B0A"/>
  <w15:chartTrackingRefBased/>
  <w15:docId w15:val="{93223313-1C37-49B5-B2FA-B10D25BD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Директор</dc:creator>
  <cp:keywords/>
  <dc:description/>
  <cp:lastModifiedBy>USR</cp:lastModifiedBy>
  <cp:revision>3</cp:revision>
  <cp:lastPrinted>2024-09-09T09:16:00Z</cp:lastPrinted>
  <dcterms:created xsi:type="dcterms:W3CDTF">2024-09-16T10:36:00Z</dcterms:created>
  <dcterms:modified xsi:type="dcterms:W3CDTF">2024-09-16T10:37:00Z</dcterms:modified>
</cp:coreProperties>
</file>