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2870–ОАОФКС/2/3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грузовой бортовой; Модель: Hyundai Н-100(AU) Porter; VIN X7MXKN7FP6M001682; Гос. номер: B 626 XX 190; Объем двигателя (куб.см.): 2476; Мощность двигателя (л.с.): 80 (58,8); Цвет: синий; ПТС отсутствует; в наличии ключ зажигания – 1 шт.; Год выпуска: 2010..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297 000.00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