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2878–ОАОФКС/1/11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легковой седан; Модель: BMW 525 IA; VIN X4XNE59476CS16299; Гос. номер: C 450 УР 750; Объем двигателя (куб.см.): 2497; Мощность двигателя (л.с.): 218 (160); Цвет: черый; Год выпуска: 2006..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647 000.00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сентября 2024 года, время:  10:49:26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Телегин Денис Олегович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ИНН:773102498458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сентября 2024 года, время:  11:10:05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ИНН:672305244655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сентября 2024 года, время:  11:10:05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ИНН:672305244655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сентября 2024 года, время:  10:49:26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Телегин Денис Олегович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ИНН:773102498458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