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2645–ОТПП/1/1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MAX G-G7 4×2, год выпуска - 2023, коммерческое наименование: ZZ4186W361HF1B, идентификационный номер (VIN): LZZ7CCXD8PC508368. Пробег  - 42 000 км.
Дополнительная информация по лоту: 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ТС не снято с регистрационного учета..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