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2810–ОАОФКС/1/1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LAND ROVER RANGE ROVER SPORT; VIN SALLSAA249A193527; Гос. номер: T 184 CP 790; Объем двигателя (куб.см.): 3628; Мощность двигателя (л.с.): 272 (200.1); Год выпуска: 2008; Номер ПТС 77УВ707193..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1 065 000.00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