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8918" w14:textId="77777777" w:rsidR="001D05A9" w:rsidRPr="00F34A30" w:rsidRDefault="003F1A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caps/>
          <w:sz w:val="20"/>
          <w:lang w:val="ru-RU"/>
        </w:rPr>
        <w:t xml:space="preserve">ДОГОВОР </w:t>
      </w: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 xml:space="preserve">Купли-продажи </w:t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t xml:space="preserve">транспортного средствА №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bookmarkStart w:id="0" w:name="ТекстовоеПоле1_Копия_1"/>
      <w:r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bookmarkEnd w:id="0"/>
    </w:p>
    <w:tbl>
      <w:tblPr>
        <w:tblW w:w="9518" w:type="dxa"/>
        <w:tblLayout w:type="fixed"/>
        <w:tblLook w:val="0000" w:firstRow="0" w:lastRow="0" w:firstColumn="0" w:lastColumn="0" w:noHBand="0" w:noVBand="0"/>
      </w:tblPr>
      <w:tblGrid>
        <w:gridCol w:w="4760"/>
        <w:gridCol w:w="4758"/>
      </w:tblGrid>
      <w:tr w:rsidR="001D05A9" w:rsidRPr="00F34A30" w14:paraId="192E6938" w14:textId="77777777">
        <w:tc>
          <w:tcPr>
            <w:tcW w:w="4759" w:type="dxa"/>
          </w:tcPr>
          <w:p w14:paraId="4AFC020F" w14:textId="77777777" w:rsidR="001D05A9" w:rsidRPr="00F34A30" w:rsidRDefault="003F1A96">
            <w:pPr>
              <w:tabs>
                <w:tab w:val="right" w:pos="90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г. Москва</w:t>
            </w:r>
          </w:p>
        </w:tc>
        <w:tc>
          <w:tcPr>
            <w:tcW w:w="4758" w:type="dxa"/>
          </w:tcPr>
          <w:p w14:paraId="40E7D6F6" w14:textId="77777777" w:rsidR="001D05A9" w:rsidRPr="00F34A30" w:rsidRDefault="003F1A96">
            <w:pPr>
              <w:tabs>
                <w:tab w:val="right" w:pos="9000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г.</w:t>
            </w:r>
          </w:p>
        </w:tc>
      </w:tr>
    </w:tbl>
    <w:p w14:paraId="2487589F" w14:textId="513A85DC" w:rsidR="001D05A9" w:rsidRPr="00F34A30" w:rsidRDefault="003F1A96">
      <w:pPr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olor w:val="000000"/>
          <w:spacing w:val="1"/>
          <w:sz w:val="20"/>
          <w:lang w:val="ru-RU"/>
        </w:rPr>
        <w:t>Общество с ограниченной ответственностью МС Интермарк Авто,</w:t>
      </w:r>
      <w:r w:rsidRPr="00F34A30">
        <w:rPr>
          <w:rFonts w:ascii="Times New Roman" w:hAnsi="Times New Roman" w:cs="Times New Roman"/>
          <w:color w:val="000000"/>
          <w:spacing w:val="1"/>
          <w:sz w:val="20"/>
          <w:lang w:val="ru-RU"/>
        </w:rPr>
        <w:t xml:space="preserve"> зарегистрированное по адресу</w:t>
      </w:r>
      <w:r w:rsidRPr="00F34A30">
        <w:rPr>
          <w:rFonts w:ascii="Times New Roman" w:hAnsi="Times New Roman" w:cs="Times New Roman"/>
          <w:sz w:val="20"/>
          <w:lang w:val="ru-RU"/>
        </w:rPr>
        <w:t>: 117485, г. Москва, ул. Обручева 30/1, стр. 2, этаж 3, помещение №</w:t>
      </w:r>
      <w:proofErr w:type="spellStart"/>
      <w:r w:rsidRPr="00F34A30">
        <w:rPr>
          <w:rFonts w:ascii="Times New Roman" w:hAnsi="Times New Roman" w:cs="Times New Roman"/>
          <w:sz w:val="20"/>
          <w:lang w:val="ru-RU"/>
        </w:rPr>
        <w:t>XXIIб</w:t>
      </w:r>
      <w:proofErr w:type="spellEnd"/>
      <w:r w:rsidRPr="00F34A30">
        <w:rPr>
          <w:rFonts w:ascii="Times New Roman" w:hAnsi="Times New Roman" w:cs="Times New Roman"/>
          <w:sz w:val="20"/>
          <w:lang w:val="ru-RU"/>
        </w:rPr>
        <w:t xml:space="preserve">, комнаты с №№ 8 по 29, в лице </w:t>
      </w:r>
      <w:bookmarkStart w:id="1" w:name="ПолеСоСписком3"/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 xml:space="preserve">, действующего на основании </w:t>
      </w:r>
      <w:bookmarkEnd w:id="1"/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>, именуемое в дальнейшем «</w:t>
      </w:r>
      <w:r w:rsidRPr="00F34A30">
        <w:rPr>
          <w:rFonts w:ascii="Times New Roman" w:hAnsi="Times New Roman" w:cs="Times New Roman"/>
          <w:b/>
          <w:sz w:val="20"/>
          <w:lang w:val="ru-RU"/>
        </w:rPr>
        <w:t>Продавец</w:t>
      </w:r>
      <w:r w:rsidRPr="00F34A30">
        <w:rPr>
          <w:rFonts w:ascii="Times New Roman" w:hAnsi="Times New Roman" w:cs="Times New Roman"/>
          <w:sz w:val="20"/>
          <w:lang w:val="ru-RU"/>
        </w:rPr>
        <w:t>» с одной стороны, и</w:t>
      </w:r>
    </w:p>
    <w:p w14:paraId="775F85FA" w14:textId="7D3D8CEA" w:rsidR="001D05A9" w:rsidRPr="00F34A30" w:rsidRDefault="00000000">
      <w:pPr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sdt>
        <w:sdtPr>
          <w:rPr>
            <w:rFonts w:ascii="Times New Roman" w:hAnsi="Times New Roman" w:cs="Times New Roman"/>
            <w:sz w:val="20"/>
            <w:lang w:val="ru-RU"/>
          </w:rPr>
          <w:id w:val="-1306858651"/>
          <w:placeholder>
            <w:docPart w:val="144A6E5B0A1A410399644282926E5816"/>
          </w:placeholder>
        </w:sdtPr>
        <w:sdtContent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 Копия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, зарегистрированное по адресу:</w:t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 xml:space="preserve">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 Копия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 xml:space="preserve">, в лице  </w:t>
          </w:r>
          <w:r w:rsidR="00CD1D24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 Копия"/>
                <w:enabled/>
                <w:calcOnExit w:val="0"/>
                <w:textInput/>
              </w:ffData>
            </w:fldChar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instrText xml:space="preserve"> FORMTEXT </w:instrText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separate"/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t>     </w:t>
          </w:r>
          <w:r w:rsidR="00CD1D24" w:rsidRPr="00F34A30">
            <w:rPr>
              <w:rFonts w:ascii="Times New Roman" w:hAnsi="Times New Roman" w:cs="Times New Roman"/>
              <w:b/>
              <w:caps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t>, действующего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 xml:space="preserve"> </w:t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t xml:space="preserve">на основании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i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, именуемое в дальнейшем «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Покупатель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»</w:t>
          </w:r>
        </w:sdtContent>
      </w:sdt>
      <w:r w:rsidR="003F1A96" w:rsidRPr="00F34A30">
        <w:rPr>
          <w:rFonts w:ascii="Times New Roman" w:hAnsi="Times New Roman" w:cs="Times New Roman"/>
          <w:sz w:val="20"/>
          <w:lang w:val="ru-RU"/>
        </w:rPr>
        <w:t xml:space="preserve"> с другой стороны, заключили настоящий Договор купли-продажи Транспортного средства (далее – «Договор») о нижеследующем.</w:t>
      </w:r>
    </w:p>
    <w:p w14:paraId="26A3CD32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rPr>
          <w:rFonts w:ascii="Times New Roman" w:hAnsi="Times New Roman" w:cs="Times New Roman"/>
          <w:b/>
          <w:bCs/>
          <w:sz w:val="20"/>
          <w:lang w:val="ru-RU"/>
        </w:rPr>
      </w:pPr>
    </w:p>
    <w:p w14:paraId="7503B6ED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sz w:val="20"/>
          <w:lang w:val="ru-RU"/>
        </w:rPr>
        <w:t>ПРЕДМЕТ ДОГОВОРА</w:t>
      </w:r>
    </w:p>
    <w:p w14:paraId="2A8D920B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По настоящему Договору Продавец обязуется передать в собственность Покупателя Транспортное средство, указанное в пункте 1.2. настоящего Договора, в сроки и по цене, предусмотренные в настоящем Договоре, а Покупатель обязуется оплатить Общую цену и принять Транспортное средство.</w:t>
      </w:r>
    </w:p>
    <w:p w14:paraId="6EA4D1CC" w14:textId="742C5A9C" w:rsidR="001D05A9" w:rsidRPr="00CD1D24" w:rsidRDefault="003F1A96" w:rsidP="006C580C">
      <w:pPr>
        <w:pStyle w:val="Level2"/>
        <w:numPr>
          <w:ilvl w:val="1"/>
          <w:numId w:val="1"/>
        </w:numPr>
        <w:tabs>
          <w:tab w:val="clear" w:pos="567"/>
          <w:tab w:val="left" w:pos="680"/>
        </w:tabs>
        <w:spacing w:after="0" w:line="240" w:lineRule="auto"/>
        <w:ind w:hanging="567"/>
        <w:rPr>
          <w:rFonts w:ascii="Times New Roman" w:hAnsi="Times New Roman" w:cs="Times New Roman"/>
          <w:sz w:val="20"/>
          <w:lang w:val="ru-RU"/>
        </w:rPr>
      </w:pPr>
      <w:r w:rsidRPr="00CD1D24">
        <w:rPr>
          <w:rFonts w:ascii="Times New Roman" w:hAnsi="Times New Roman" w:cs="Times New Roman"/>
          <w:sz w:val="20"/>
          <w:lang w:val="ru-RU"/>
        </w:rPr>
        <w:t>Транспортное средство, передаваемое в собственность по настоящему договору:</w:t>
      </w:r>
    </w:p>
    <w:tbl>
      <w:tblPr>
        <w:tblpPr w:leftFromText="180" w:rightFromText="180" w:vertAnchor="text" w:horzAnchor="margin" w:tblpY="87"/>
        <w:tblW w:w="9776" w:type="dxa"/>
        <w:tblLayout w:type="fixed"/>
        <w:tblLook w:val="04A0" w:firstRow="1" w:lastRow="0" w:firstColumn="1" w:lastColumn="0" w:noHBand="0" w:noVBand="1"/>
      </w:tblPr>
      <w:tblGrid>
        <w:gridCol w:w="3255"/>
        <w:gridCol w:w="6521"/>
      </w:tblGrid>
      <w:tr w:rsidR="001D05A9" w:rsidRPr="00F34A30" w14:paraId="51979A33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166E3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Марка, модель ТС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BF8" w14:textId="77777777" w:rsidR="001D05A9" w:rsidRPr="00F34A30" w:rsidRDefault="001D05A9">
            <w:pPr>
              <w:pStyle w:val="afa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67D535EF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40037FF4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Идентификационный номер (VIN)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7CEB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80A60A5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7983079C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Наименование (тип тс)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A31" w14:textId="77777777" w:rsidR="001D05A9" w:rsidRPr="00F34A30" w:rsidRDefault="001D05A9">
            <w:pPr>
              <w:pStyle w:val="afa"/>
              <w:spacing w:line="276" w:lineRule="auto"/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</w:pPr>
          </w:p>
        </w:tc>
      </w:tr>
      <w:tr w:rsidR="001D05A9" w:rsidRPr="00F34A30" w14:paraId="5878C5B1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012A616D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Год изготовления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5103" w14:textId="77777777" w:rsidR="001D05A9" w:rsidRPr="00F34A30" w:rsidRDefault="001D05A9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6D7465B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2C45084B" w14:textId="77777777" w:rsidR="001D05A9" w:rsidRPr="00F34A30" w:rsidRDefault="003F1A96">
            <w:pPr>
              <w:tabs>
                <w:tab w:val="left" w:pos="231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Шасси (рама) №</w:t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ab/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FBC9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44B9395B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7BB2E01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кузов (кабина, прицеп) №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DDA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21E751D1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10DA24A3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Цвет кузова (кабины, прицепа)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4D1F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EF429F" w14:paraId="75A0CC7E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423A7134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Рабочий объем двигателя, куб. см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AD28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7C1953DB" w14:textId="77777777"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14:paraId="34D1EC5E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ПТС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FE1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7AE3F629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1F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ГОСУДАРСТВЕННЫЙ РЕГИСТРАЦИОННЫЙ НОМЕР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49E7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23C8E94A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7B88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ПРОБЕГ ТРАНСПОРТНОГО СРЕДСТВА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D4F8" w14:textId="77777777" w:rsidR="001D05A9" w:rsidRPr="00F34A30" w:rsidRDefault="003F1A96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ru-RU" w:eastAsia="ru-RU"/>
              </w:rPr>
            </w:pPr>
            <w:r w:rsidRPr="00F34A3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color w:val="000000"/>
                <w:sz w:val="20"/>
                <w:lang w:val="ru-RU" w:eastAsia="ru-RU"/>
              </w:rPr>
              <w:t xml:space="preserve">км </w:t>
            </w:r>
          </w:p>
        </w:tc>
      </w:tr>
      <w:tr w:rsidR="001D05A9" w:rsidRPr="00F34A30" w14:paraId="105DF857" w14:textId="77777777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8263" w14:textId="77777777" w:rsidR="001D05A9" w:rsidRPr="006C580C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ЦЕНа</w:t>
            </w:r>
            <w:r w:rsidR="00BF04F8"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 Транспортного средства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0D3F" w14:textId="77777777" w:rsidR="001D05A9" w:rsidRPr="00F34A30" w:rsidRDefault="003F1A96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,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="0000000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="0000000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 (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2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и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00/100) рублей, включая НДС (20%)</w:t>
            </w:r>
            <w:r w:rsidR="00BF04F8"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. </w:t>
            </w:r>
          </w:p>
        </w:tc>
      </w:tr>
    </w:tbl>
    <w:p w14:paraId="000CDBE7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0"/>
          <w:lang w:val="ru-RU"/>
        </w:rPr>
      </w:pPr>
    </w:p>
    <w:p w14:paraId="085CEC89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sz w:val="20"/>
          <w:lang w:val="ru-RU"/>
        </w:rPr>
        <w:t>ОБЯЗАННОСТИ ПРОДАВЦА</w:t>
      </w:r>
    </w:p>
    <w:p w14:paraId="6FEAFF69" w14:textId="649D133F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Продавец обязан передать Покупателю Транспортное средство в течение 15 (пятнадцати) рабочих дней с Даты оплаты 100 % Общей </w:t>
      </w:r>
      <w:r w:rsidR="00DD563A" w:rsidRPr="00F34A30">
        <w:rPr>
          <w:rFonts w:ascii="Times New Roman" w:hAnsi="Times New Roman" w:cs="Times New Roman"/>
          <w:sz w:val="20"/>
          <w:lang w:val="ru-RU"/>
        </w:rPr>
        <w:t>цены</w:t>
      </w:r>
      <w:r w:rsidR="00163C7D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>Транспортного средства в соответствии с условиями статьи 5 настоящего Договора.</w:t>
      </w:r>
    </w:p>
    <w:p w14:paraId="25555D1F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Продавец обязан передать Покупателю Транспортное средство в месте, согласованном Сторонами.</w:t>
      </w:r>
    </w:p>
    <w:p w14:paraId="56E226FB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3CFE5848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Обязанности Покупателя</w:t>
      </w:r>
    </w:p>
    <w:p w14:paraId="048D879E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обязан уплатить Общую цену Транспортного средства в соответствии со статьей 5 настоящего Договора. </w:t>
      </w:r>
    </w:p>
    <w:p w14:paraId="44987A7C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Покупатель обязан принять Транспортное средство в соответствии с условиями Договора.</w:t>
      </w:r>
    </w:p>
    <w:p w14:paraId="289FC8D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Продавец вправе по истечении 10 календарных дней с даты подписания акта приема передачи Транспортного средства обратиться с заявлением в уполномоченные органы ГИБДД о прекращении регистрации, если Покупатель не осуществил надлежащие действия по перерегистрации ТС на свое имя.</w:t>
      </w:r>
    </w:p>
    <w:p w14:paraId="14E8486E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Оплачивать штрафы за нарушение законодательства РФ при управлении купленным Транспортным средством (до даты перерегистрации Транспортного средства) и предоставлять подтверждающие платежные документы об оплате таких штрафов Продавцу.</w:t>
      </w:r>
    </w:p>
    <w:p w14:paraId="2E2F6E8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При получении Продавцом информации о постановлении по делу об административном нарушении с назначением наказания в виде административного штрафа (далее «Штраф») в государственной информационной системе о государственных и муниципальных платежах (далее «ГИС ГМП»), возникших с даты фактической передачи Транспортного средства Покупателю, Продавец вправе произвести такую оплату штрафа. В течение 14 (четырнадцати) календарных дней с дня, следующего за днем совершения оплаты Продавцом или получением соответствующего требования от Продавца, Покупатель обязуется возместить Продавцу расходы на оплату штрафа. Требование Продавца может быть предъявлено Покупателю в отношении двух и более штрафов.</w:t>
      </w:r>
    </w:p>
    <w:p w14:paraId="6CAF8D86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25D54A23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Гарантии Сторон</w:t>
      </w:r>
    </w:p>
    <w:p w14:paraId="0289EF52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Продавец настоящим гарантирует Покупателю, что на момент передачи Покупателю Транспортное средство не продано, не подарено, не заложено, не обременено правами третьих лиц, в споре и под арестом (запрещением) не состоит, ограничения в пользовании Транспортного средства отсутствуют. </w:t>
      </w:r>
    </w:p>
    <w:p w14:paraId="00AEBEA9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lastRenderedPageBreak/>
        <w:t>Все претензии со стороны Покупателя, касающиеся несоответствия Транспортного средства гарантиям, данным Продавцом по настоящему Договору, должны быть предъявлены им до подписания Акта приемки-передачи Транспортного средства. После подписания Акта приема-передачи все риски, связанные недостатками Транспортного средства, а также с его владением и пользованием переходят к Покупателю.</w:t>
      </w:r>
    </w:p>
    <w:p w14:paraId="4AD510C5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ознакомлен и согласен, что Транспортное средство является бывшем в употреблении и находится в состоянии с учетом износа. Любая неисправность, которая является следствием износа или эксплуатационных дефектов любых частей и комплектующих Транспортного средства, а также следствием ненадлежащего использования, ремонта, в том числе восстановительного, технического обслуживания, аварии, дорожно-транспортных происшествий, угона или попытки угона, поджога, вмешательства третьих лиц, в том числе в системы и показания систем Транспортного средства (включая, но не ограничиваясь, изменение показания одометра), не является недостатком Транспортного средства, и Продавец не несет ответственность за подобные неисправности. </w:t>
      </w:r>
    </w:p>
    <w:p w14:paraId="6AF128F4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40BD0C1B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общая стоимость транспортного средства и порядок расчетов</w:t>
      </w:r>
    </w:p>
    <w:p w14:paraId="2F863E34" w14:textId="6897D033" w:rsidR="009637FB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Общая </w:t>
      </w:r>
      <w:r w:rsidR="00642571" w:rsidRPr="00F34A30">
        <w:rPr>
          <w:rFonts w:ascii="Times New Roman" w:hAnsi="Times New Roman" w:cs="Times New Roman"/>
          <w:sz w:val="20"/>
          <w:lang w:val="ru-RU"/>
        </w:rPr>
        <w:t xml:space="preserve">цена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Транспортного средства составляет </w:t>
      </w:r>
      <w:r w:rsidRPr="00F34A30">
        <w:rPr>
          <w:rFonts w:ascii="Times New Roman" w:hAnsi="Times New Roman" w:cs="Times New Roman"/>
          <w:b/>
          <w:sz w:val="20"/>
          <w:lang w:val="ru-RU"/>
        </w:rPr>
        <w:t> 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0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bookmarkStart w:id="2" w:name="ТекстовоеПоле10_Копия_2"/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bookmarkEnd w:id="2"/>
      <w:r w:rsidRPr="00F34A30">
        <w:rPr>
          <w:rFonts w:ascii="Times New Roman" w:hAnsi="Times New Roman" w:cs="Times New Roman"/>
          <w:b/>
          <w:sz w:val="20"/>
          <w:lang w:val="ru-RU"/>
        </w:rPr>
        <w:t>,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1 Копи"/>
            <w:enabled/>
            <w:calcOnExit w:val="0"/>
            <w:textInput>
              <w:default w:val="00"/>
            </w:textInput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00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(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2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bookmarkStart w:id="3" w:name="ТекстовоеПоле12_Копия_4"/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bookmarkEnd w:id="3"/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и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3 Копи"/>
            <w:enabled/>
            <w:calcOnExit w:val="0"/>
            <w:textInput>
              <w:default w:val="00"/>
            </w:textInput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00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>/100)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b/>
          <w:sz w:val="20"/>
          <w:lang w:val="ru-RU"/>
        </w:rPr>
        <w:t>рублей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, включая НДС (20%). Общая </w:t>
      </w:r>
      <w:r w:rsidR="00B62991" w:rsidRPr="00F34A30">
        <w:rPr>
          <w:rFonts w:ascii="Times New Roman" w:hAnsi="Times New Roman" w:cs="Times New Roman"/>
          <w:sz w:val="20"/>
          <w:lang w:val="ru-RU"/>
        </w:rPr>
        <w:t xml:space="preserve">цена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Транспортного средства </w:t>
      </w:r>
      <w:r w:rsidR="00B62991" w:rsidRPr="00F34A30">
        <w:rPr>
          <w:rFonts w:ascii="Times New Roman" w:hAnsi="Times New Roman" w:cs="Times New Roman"/>
          <w:sz w:val="20"/>
          <w:lang w:val="ru-RU"/>
        </w:rPr>
        <w:t xml:space="preserve">определена по итогам проведения торгов, </w:t>
      </w:r>
      <w:r w:rsidRPr="00F34A30">
        <w:rPr>
          <w:rFonts w:ascii="Times New Roman" w:hAnsi="Times New Roman" w:cs="Times New Roman"/>
          <w:sz w:val="20"/>
          <w:lang w:val="ru-RU"/>
        </w:rPr>
        <w:t>является окончательной и пересмотру не подлежит</w:t>
      </w:r>
      <w:r w:rsidR="00F34A30">
        <w:rPr>
          <w:rFonts w:ascii="Times New Roman" w:hAnsi="Times New Roman" w:cs="Times New Roman"/>
          <w:sz w:val="20"/>
          <w:lang w:val="ru-RU"/>
        </w:rPr>
        <w:t>.</w:t>
      </w:r>
    </w:p>
    <w:p w14:paraId="4C0D14ED" w14:textId="576F10B1" w:rsidR="001D05A9" w:rsidRPr="00F34A30" w:rsidRDefault="009637FB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Задаток в сумме </w:t>
      </w:r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="00CD1D24" w:rsidRPr="006C580C">
        <w:rPr>
          <w:rFonts w:ascii="Times New Roman" w:hAnsi="Times New Roman" w:cs="Times New Roman"/>
          <w:b/>
          <w:caps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(включая НДС 20%) засчитывается Покупателю в счет оплаты </w:t>
      </w:r>
      <w:r w:rsidR="00F34A30">
        <w:rPr>
          <w:rFonts w:ascii="Times New Roman" w:hAnsi="Times New Roman" w:cs="Times New Roman"/>
          <w:sz w:val="20"/>
          <w:lang w:val="ru-RU"/>
        </w:rPr>
        <w:t>Транспортного средства</w:t>
      </w:r>
      <w:r w:rsidRPr="00F34A30">
        <w:rPr>
          <w:rFonts w:ascii="Times New Roman" w:hAnsi="Times New Roman" w:cs="Times New Roman"/>
          <w:sz w:val="20"/>
          <w:lang w:val="ru-RU"/>
        </w:rPr>
        <w:t>.</w:t>
      </w:r>
    </w:p>
    <w:p w14:paraId="2CE89F3E" w14:textId="2A3C47D1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Оплата 100%</w:t>
      </w:r>
      <w:r w:rsidR="00F34A30">
        <w:rPr>
          <w:rFonts w:ascii="Times New Roman" w:hAnsi="Times New Roman" w:cs="Times New Roman"/>
          <w:sz w:val="20"/>
          <w:lang w:val="ru-RU"/>
        </w:rPr>
        <w:t xml:space="preserve"> (ста процентов)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Общ</w:t>
      </w:r>
      <w:r w:rsidR="00B06B25" w:rsidRPr="00F34A30">
        <w:rPr>
          <w:rFonts w:ascii="Times New Roman" w:hAnsi="Times New Roman" w:cs="Times New Roman"/>
          <w:sz w:val="20"/>
          <w:lang w:val="ru-RU"/>
        </w:rPr>
        <w:t>ей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="00B62991" w:rsidRPr="00F34A30">
        <w:rPr>
          <w:rFonts w:ascii="Times New Roman" w:hAnsi="Times New Roman" w:cs="Times New Roman"/>
          <w:sz w:val="20"/>
          <w:lang w:val="ru-RU"/>
        </w:rPr>
        <w:t>цен</w:t>
      </w:r>
      <w:r w:rsidR="002428B4" w:rsidRPr="00F34A30">
        <w:rPr>
          <w:rFonts w:ascii="Times New Roman" w:hAnsi="Times New Roman" w:cs="Times New Roman"/>
          <w:sz w:val="20"/>
          <w:lang w:val="ru-RU"/>
        </w:rPr>
        <w:t>ы</w:t>
      </w:r>
      <w:r w:rsidR="00B62991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Транспортного средства производится Покупателем в течение </w:t>
      </w:r>
      <w:sdt>
        <w:sdtPr>
          <w:rPr>
            <w:rFonts w:ascii="Times New Roman" w:hAnsi="Times New Roman" w:cs="Times New Roman"/>
            <w:sz w:val="20"/>
            <w:lang w:val="ru-RU"/>
          </w:rPr>
          <w:id w:val="-1092082961"/>
          <w:placeholder>
            <w:docPart w:val="CCC9F9818BDF423D871001ACA3B72B9F"/>
          </w:placeholder>
        </w:sdtPr>
        <w:sdtContent>
          <w:r w:rsidRPr="00F34A30">
            <w:rPr>
              <w:rFonts w:ascii="Times New Roman" w:hAnsi="Times New Roman" w:cs="Times New Roman"/>
              <w:sz w:val="20"/>
              <w:lang w:val="ru-RU"/>
            </w:rPr>
            <w:t>5 (пяти)</w:t>
          </w:r>
        </w:sdtContent>
      </w:sdt>
      <w:r w:rsidRPr="00F34A30">
        <w:rPr>
          <w:rFonts w:ascii="Times New Roman" w:hAnsi="Times New Roman" w:cs="Times New Roman"/>
          <w:sz w:val="20"/>
          <w:lang w:val="ru-RU"/>
        </w:rPr>
        <w:t xml:space="preserve"> рабочих дней с </w:t>
      </w:r>
      <w:sdt>
        <w:sdtPr>
          <w:rPr>
            <w:rFonts w:ascii="Times New Roman" w:hAnsi="Times New Roman" w:cs="Times New Roman"/>
            <w:sz w:val="20"/>
            <w:lang w:val="ru-RU"/>
          </w:rPr>
          <w:id w:val="-2145653299"/>
          <w:placeholder>
            <w:docPart w:val="CCC9F9818BDF423D871001ACA3B72B9F"/>
          </w:placeholder>
        </w:sdtPr>
        <w:sdtContent>
          <w:r w:rsidRPr="00F34A30">
            <w:rPr>
              <w:rFonts w:ascii="Times New Roman" w:hAnsi="Times New Roman" w:cs="Times New Roman"/>
              <w:sz w:val="20"/>
              <w:lang w:val="ru-RU"/>
            </w:rPr>
            <w:t>даты подписания настоящего Договора</w:t>
          </w:r>
        </w:sdtContent>
      </w:sdt>
      <w:r w:rsidRPr="00F34A30">
        <w:rPr>
          <w:rFonts w:ascii="Times New Roman" w:hAnsi="Times New Roman" w:cs="Times New Roman"/>
          <w:sz w:val="20"/>
          <w:lang w:val="ru-RU"/>
        </w:rPr>
        <w:t xml:space="preserve">. Исполнение обязательств по оплате осуществляется Покупателем лично, оплата Общей </w:t>
      </w:r>
      <w:r w:rsidR="00F34A30">
        <w:rPr>
          <w:rFonts w:ascii="Times New Roman" w:hAnsi="Times New Roman" w:cs="Times New Roman"/>
          <w:sz w:val="20"/>
          <w:lang w:val="ru-RU"/>
        </w:rPr>
        <w:t>цены</w:t>
      </w:r>
      <w:r w:rsidR="00F34A30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="00F34A30">
        <w:rPr>
          <w:rFonts w:ascii="Times New Roman" w:hAnsi="Times New Roman" w:cs="Times New Roman"/>
          <w:sz w:val="20"/>
          <w:lang w:val="ru-RU"/>
        </w:rPr>
        <w:t>Т</w:t>
      </w:r>
      <w:r w:rsidRPr="00F34A30">
        <w:rPr>
          <w:rFonts w:ascii="Times New Roman" w:hAnsi="Times New Roman" w:cs="Times New Roman"/>
          <w:sz w:val="20"/>
          <w:lang w:val="ru-RU"/>
        </w:rPr>
        <w:t>ранспортного средства третьими лицами не допускается.</w:t>
      </w:r>
    </w:p>
    <w:p w14:paraId="7331CA83" w14:textId="2956E5E6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Оплата Общей </w:t>
      </w:r>
      <w:r w:rsidR="00F34A30">
        <w:rPr>
          <w:rFonts w:ascii="Times New Roman" w:hAnsi="Times New Roman" w:cs="Times New Roman"/>
          <w:sz w:val="20"/>
          <w:lang w:val="ru-RU"/>
        </w:rPr>
        <w:t>цены</w:t>
      </w:r>
      <w:r w:rsidR="00F34A30"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>Транспортного средства производится Покупателем в российских рублях путем перечисления денежных средств на расчетный счет Продавца, указанный в разделе 11 настоящего Договора.</w:t>
      </w:r>
    </w:p>
    <w:p w14:paraId="5832FE3F" w14:textId="05BE603B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Датой оплаты Общей стоимости Транспортного средства считается дата зачисления денежных средств на расчетный счет Продавца, указанный в разделе 10 настоящего Договора.</w:t>
      </w:r>
    </w:p>
    <w:p w14:paraId="37509E10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2ACCAA39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 xml:space="preserve">Переход права собственности на Транспортное средство и риск случайной гибели </w:t>
      </w:r>
    </w:p>
    <w:p w14:paraId="08AB217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Право собственности на Транспортное средство переходит к Покупателю в момент подписания Сторонами Акта приема-передачи Транспортного средства, являющегося Приложением № 1 к настоящему Договору.</w:t>
      </w:r>
    </w:p>
    <w:p w14:paraId="282F235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Риск случайной гибели или повреждения Транспортного средства переходит к Покупателю с момента подписания Сторонами Акта приемки-передачи Транспортного средства. Подписанием Акта приема-передачи Покупатель подтверждает, что все технические характеристики Транспортного средства ему известны, он не имеет претензий к качеству передаваемого Транспортного средства, его комплектности и возможным скрытым недостаткам, которые могут быть выявлены при его эксплуатации.</w:t>
      </w:r>
    </w:p>
    <w:p w14:paraId="336B0C3B" w14:textId="77777777" w:rsidR="001D05A9" w:rsidRPr="00F34A30" w:rsidRDefault="001D05A9" w:rsidP="00BF04F8">
      <w:pPr>
        <w:pStyle w:val="Level1"/>
        <w:tabs>
          <w:tab w:val="clear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2CC10E8C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ОТВЕТСТВЕННОСТЬ СТОРОН</w:t>
      </w:r>
    </w:p>
    <w:p w14:paraId="0557E5E8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В случае неисполнения или ненадлежащего исполнения принятых обязательств по Договору Стороны несут ответственность в соответствии с действующим законодательством РФ.</w:t>
      </w:r>
    </w:p>
    <w:p w14:paraId="181BAEFB" w14:textId="77777777" w:rsidR="00AE5433" w:rsidRPr="00F34A30" w:rsidRDefault="00AE5433" w:rsidP="006C580C">
      <w:pPr>
        <w:pStyle w:val="afd"/>
        <w:numPr>
          <w:ilvl w:val="1"/>
          <w:numId w:val="1"/>
        </w:numPr>
        <w:shd w:val="clear" w:color="auto" w:fill="FFFFFF"/>
        <w:tabs>
          <w:tab w:val="clear" w:pos="680"/>
        </w:tabs>
        <w:ind w:left="567" w:hanging="567"/>
        <w:jc w:val="both"/>
        <w:rPr>
          <w:color w:val="000000"/>
        </w:rPr>
      </w:pPr>
      <w:r w:rsidRPr="00F34A30">
        <w:rPr>
          <w:color w:val="000000"/>
        </w:rPr>
        <w:t xml:space="preserve">Стороны договорились, что не поступление денежных средств в счет оплаты </w:t>
      </w:r>
      <w:r w:rsidR="00F34A30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в сумме и в сроки, указанные в п. </w:t>
      </w:r>
      <w:r w:rsidR="002428B4" w:rsidRPr="00F34A30">
        <w:rPr>
          <w:color w:val="000000"/>
        </w:rPr>
        <w:t>5</w:t>
      </w:r>
      <w:r w:rsidRPr="00F34A30">
        <w:rPr>
          <w:color w:val="000000"/>
        </w:rPr>
        <w:t>.</w:t>
      </w:r>
      <w:r w:rsidR="002428B4" w:rsidRPr="00F34A30">
        <w:rPr>
          <w:color w:val="000000"/>
        </w:rPr>
        <w:t>1, 5.3</w:t>
      </w:r>
      <w:r w:rsidRPr="00F34A30">
        <w:rPr>
          <w:color w:val="000000"/>
        </w:rPr>
        <w:t xml:space="preserve"> настоящего Договора, считается отказом Покупателя от исполнения обязательств по оплате </w:t>
      </w:r>
      <w:r w:rsidR="00F34A30">
        <w:rPr>
          <w:color w:val="000000"/>
        </w:rPr>
        <w:t>Транспортного средства</w:t>
      </w:r>
      <w:r w:rsidRPr="00F34A30">
        <w:rPr>
          <w:color w:val="000000"/>
        </w:rPr>
        <w:t>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9148169" w14:textId="77777777" w:rsidR="00AE5433" w:rsidRPr="00F34A30" w:rsidRDefault="00AE5433" w:rsidP="006C580C">
      <w:pPr>
        <w:pStyle w:val="afd"/>
        <w:shd w:val="clear" w:color="auto" w:fill="FFFFFF"/>
        <w:ind w:left="567"/>
        <w:jc w:val="both"/>
        <w:rPr>
          <w:color w:val="000000"/>
        </w:rPr>
      </w:pPr>
      <w:r w:rsidRPr="00F34A30">
        <w:rPr>
          <w:color w:val="000000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F34A30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и утрачивает внесенный задаток в размере, указанном в п. </w:t>
      </w:r>
      <w:r w:rsidR="002428B4" w:rsidRPr="00F34A30">
        <w:rPr>
          <w:color w:val="000000"/>
        </w:rPr>
        <w:t>5</w:t>
      </w:r>
      <w:r w:rsidRPr="00F34A30">
        <w:rPr>
          <w:color w:val="000000"/>
        </w:rPr>
        <w:t xml:space="preserve">.2 настоящего Договора. </w:t>
      </w:r>
    </w:p>
    <w:p w14:paraId="22B59C1F" w14:textId="77777777" w:rsidR="00AE5433" w:rsidRPr="00F34A30" w:rsidRDefault="00AE5433" w:rsidP="006C580C">
      <w:pPr>
        <w:pStyle w:val="afd"/>
        <w:shd w:val="clear" w:color="auto" w:fill="FFFFFF"/>
        <w:ind w:left="567"/>
        <w:jc w:val="both"/>
        <w:rPr>
          <w:color w:val="000000"/>
        </w:rPr>
      </w:pPr>
      <w:r w:rsidRPr="00F34A30">
        <w:rPr>
          <w:color w:val="000000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2C331838" w14:textId="77777777" w:rsidR="00AE5433" w:rsidRPr="00F34A30" w:rsidRDefault="00AE5433" w:rsidP="006C580C">
      <w:pPr>
        <w:pStyle w:val="afd"/>
        <w:numPr>
          <w:ilvl w:val="1"/>
          <w:numId w:val="1"/>
        </w:numPr>
        <w:shd w:val="clear" w:color="auto" w:fill="FFFFFF"/>
        <w:tabs>
          <w:tab w:val="clear" w:pos="680"/>
        </w:tabs>
        <w:ind w:left="567" w:hanging="567"/>
        <w:jc w:val="both"/>
        <w:rPr>
          <w:color w:val="000000"/>
        </w:rPr>
      </w:pPr>
      <w:r w:rsidRPr="00F34A30">
        <w:rPr>
          <w:color w:val="000000"/>
        </w:rPr>
        <w:t xml:space="preserve">В случае уклонения Покупателя от фактического принятия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в установленный в настоящем Договоре срок он уплачивает Продавцу пени в размере 0,1% от общей стоимости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 за каждый день просрочки, но не более 10% от этой стоимости.</w:t>
      </w:r>
    </w:p>
    <w:p w14:paraId="3F34F6B5" w14:textId="77777777" w:rsidR="00AE5433" w:rsidRPr="00F34A30" w:rsidRDefault="00AE5433" w:rsidP="006C580C">
      <w:pPr>
        <w:pStyle w:val="afd"/>
        <w:numPr>
          <w:ilvl w:val="1"/>
          <w:numId w:val="1"/>
        </w:numPr>
        <w:shd w:val="clear" w:color="auto" w:fill="FFFFFF"/>
        <w:tabs>
          <w:tab w:val="clear" w:pos="680"/>
        </w:tabs>
        <w:ind w:left="567" w:hanging="567"/>
        <w:jc w:val="both"/>
        <w:rPr>
          <w:color w:val="000000"/>
        </w:rPr>
      </w:pPr>
      <w:r w:rsidRPr="00F34A30">
        <w:rPr>
          <w:color w:val="000000"/>
        </w:rPr>
        <w:t xml:space="preserve">В случае если Покупатель отказывается от принятия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 xml:space="preserve">, при этом Покупатель выплачивает Продавцу штраф в размере внесенного задатка, указанного в п. </w:t>
      </w:r>
      <w:r w:rsidR="00D80E35">
        <w:rPr>
          <w:color w:val="000000"/>
        </w:rPr>
        <w:t>5</w:t>
      </w:r>
      <w:r w:rsidRPr="00F34A30">
        <w:rPr>
          <w:color w:val="000000"/>
        </w:rPr>
        <w:t>.2 настоящего Договора.</w:t>
      </w:r>
    </w:p>
    <w:p w14:paraId="6DE959D7" w14:textId="77777777" w:rsidR="00AE5433" w:rsidRPr="00F34A30" w:rsidRDefault="00AE5433" w:rsidP="006C580C">
      <w:pPr>
        <w:pStyle w:val="afd"/>
        <w:shd w:val="clear" w:color="auto" w:fill="FFFFFF"/>
        <w:ind w:left="567"/>
        <w:jc w:val="both"/>
        <w:rPr>
          <w:color w:val="000000"/>
        </w:rPr>
      </w:pPr>
      <w:r w:rsidRPr="00F34A30">
        <w:rPr>
          <w:color w:val="000000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 w:rsidR="00D80E35">
        <w:rPr>
          <w:color w:val="000000"/>
        </w:rPr>
        <w:t>Транспортного средства</w:t>
      </w:r>
      <w:r w:rsidRPr="00F34A30">
        <w:rPr>
          <w:color w:val="000000"/>
        </w:rPr>
        <w:t>.</w:t>
      </w:r>
    </w:p>
    <w:p w14:paraId="2C287003" w14:textId="77777777" w:rsidR="00AE5433" w:rsidRPr="00F34A30" w:rsidRDefault="00AE5433" w:rsidP="006C580C">
      <w:pPr>
        <w:pStyle w:val="Level2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sz w:val="20"/>
          <w:lang w:val="ru-RU"/>
        </w:rPr>
      </w:pPr>
    </w:p>
    <w:p w14:paraId="265DF3F0" w14:textId="77777777" w:rsidR="001D05A9" w:rsidRPr="00F34A30" w:rsidRDefault="001D05A9" w:rsidP="00BF04F8">
      <w:pPr>
        <w:pStyle w:val="Level1"/>
        <w:tabs>
          <w:tab w:val="clear" w:pos="567"/>
        </w:tabs>
        <w:spacing w:after="0" w:line="240" w:lineRule="auto"/>
        <w:ind w:left="567" w:hanging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7D6417A6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lastRenderedPageBreak/>
        <w:t>Разрешение споров</w:t>
      </w:r>
    </w:p>
    <w:p w14:paraId="03EC36DE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Cs/>
          <w:sz w:val="20"/>
          <w:lang w:val="ru-RU"/>
        </w:rPr>
        <w:t>Все споры и разногласия, которые могут возникнуть из настоящего Договора или в связи с ним, будут, по возможности, решаться путем переговоров между Сторонами. Претензионный порядок разрешения спора обязателен. Срок ответа на претензию 15 (пятнадцать) рабочих дней с даты ее доставки Стороне любой почтовой службой, позволяющей достоверно подтвердить факт доставки по адресам, указанным в Договоре, или уклонения Стороны от получения. Ответ на претензию дается в письменной форме с отправкой почтовой службой в порядке, предусмотренном настоящим пунктом</w:t>
      </w:r>
      <w:r w:rsidRPr="00F34A30">
        <w:rPr>
          <w:rFonts w:ascii="Times New Roman" w:hAnsi="Times New Roman" w:cs="Times New Roman"/>
          <w:sz w:val="20"/>
          <w:lang w:val="ru-RU"/>
        </w:rPr>
        <w:t>.</w:t>
      </w:r>
    </w:p>
    <w:p w14:paraId="180183FF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Cs/>
          <w:sz w:val="20"/>
          <w:lang w:val="ru-RU"/>
        </w:rPr>
        <w:t xml:space="preserve">При неурегулировании Сторонами спорных вопросов, </w:t>
      </w:r>
      <w:r w:rsidRPr="00F34A30">
        <w:rPr>
          <w:rFonts w:ascii="Times New Roman" w:hAnsi="Times New Roman" w:cs="Times New Roman"/>
          <w:sz w:val="20"/>
          <w:lang w:val="ru-RU"/>
        </w:rPr>
        <w:t>спор передается на рассмотрение в суд г. Москвы по месту нахождения Продавца в соответствии с действующим законодательством Российской Федерации.</w:t>
      </w:r>
    </w:p>
    <w:p w14:paraId="0D317A99" w14:textId="77777777" w:rsidR="001D05A9" w:rsidRPr="00F34A30" w:rsidRDefault="001D05A9">
      <w:pPr>
        <w:pStyle w:val="Level1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b/>
          <w:bCs/>
          <w:caps/>
          <w:sz w:val="20"/>
          <w:lang w:val="ru-RU"/>
        </w:rPr>
      </w:pPr>
    </w:p>
    <w:p w14:paraId="3E38F275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Прочие условия</w:t>
      </w:r>
    </w:p>
    <w:p w14:paraId="29BA5928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Настоящий Договор вступает в силу с даты подписания его Сторонами.</w:t>
      </w:r>
    </w:p>
    <w:p w14:paraId="6CFB2786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Настоящий Договор действует до момента исполнения Сторонами своих обязательств по Договору в полном объеме или до расторжения настоящего Договора.</w:t>
      </w:r>
    </w:p>
    <w:p w14:paraId="7A283145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Любое соглашение Сторон об изменении или расторжении настоящего Договора должно быть совершено путем составления одного документа, подписанного уполномоченными лицами.</w:t>
      </w:r>
    </w:p>
    <w:p w14:paraId="72F70BFD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Приложения к настоящему Договору являются его неотъемлемой частью.</w:t>
      </w:r>
    </w:p>
    <w:p w14:paraId="0A93E6B8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заявляет, что он ознакомился и принял к сведению изложенное в: Кодексе корпоративной этики МСИА (размещен на сайте в сети Интернет: </w:t>
      </w:r>
      <w:hyperlink r:id="rId8">
        <w:r w:rsidRPr="00F34A30">
          <w:rPr>
            <w:rStyle w:val="af3"/>
            <w:rFonts w:ascii="Times New Roman" w:hAnsi="Times New Roman" w:cs="Times New Roman"/>
            <w:sz w:val="20"/>
            <w:lang w:val="ru-RU"/>
          </w:rPr>
          <w:t>https://www.mcintermarkauto.com/</w:t>
        </w:r>
      </w:hyperlink>
      <w:r w:rsidRPr="00F34A30">
        <w:rPr>
          <w:rFonts w:ascii="Times New Roman" w:hAnsi="Times New Roman" w:cs="Times New Roman"/>
          <w:sz w:val="20"/>
          <w:lang w:val="ru-RU"/>
        </w:rPr>
        <w:t xml:space="preserve">). Покупатель в рамках исполнения настоящего Договора берёт на себя обязательство соблюдать изложенные в нем принципы, а также нормы законодательства таких как Федеральный закон от 25.12.2008 N 273-ФЗ "О противодействии коррупции", Федеральный закон от 07.08.2001 N 115-ФЗ "О противодействии легализации (отмыванию) доходов, полученных преступным путем, и финансированию терроризма", с изменениями и дополнениями(в дальнейшем – «Законы о противодействии коррупции»). </w:t>
      </w:r>
    </w:p>
    <w:p w14:paraId="6706D36B" w14:textId="737E6955" w:rsidR="001D05A9" w:rsidRPr="00F34A30" w:rsidRDefault="003F1A96" w:rsidP="00BF04F8">
      <w:pPr>
        <w:pStyle w:val="Level2"/>
        <w:tabs>
          <w:tab w:val="clear" w:pos="567"/>
        </w:tabs>
        <w:spacing w:after="0" w:line="240" w:lineRule="auto"/>
        <w:ind w:left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Стороны соглашаются, что любое нарушение Покупателем вышеперечисленных принципов, гарантий и обязательств, даже частичное, которое подразумевает возможные неблагоприятные последствия для Продавца, означает существенное нарушение условий Договора и дает Продавцу право расторгнуть Договор в одностороннем порядке. В случае появления любого официального документа органов судебной власти о таком нарушении, требующем подтверждения, Продавец имеет право приостановить</w:t>
      </w:r>
      <w:r w:rsidR="002558D1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t>исполнение Договора</w:t>
      </w:r>
      <w:r w:rsidR="00082AC1">
        <w:rPr>
          <w:rFonts w:ascii="Times New Roman" w:hAnsi="Times New Roman" w:cs="Times New Roman"/>
          <w:sz w:val="20"/>
          <w:lang w:val="ru-RU"/>
        </w:rPr>
        <w:t xml:space="preserve"> и/или расторгнуть Договор</w:t>
      </w:r>
      <w:r w:rsidRPr="00F34A30">
        <w:rPr>
          <w:rFonts w:ascii="Times New Roman" w:hAnsi="Times New Roman" w:cs="Times New Roman"/>
          <w:sz w:val="20"/>
          <w:lang w:val="ru-RU"/>
        </w:rPr>
        <w:t>.</w:t>
      </w:r>
    </w:p>
    <w:p w14:paraId="0BE9A104" w14:textId="77777777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Настоящий Договор составлен на русском языке в четырех экземплярах, один для Покупателя, два для Продавца и один – для регистрирующего органа. </w:t>
      </w:r>
    </w:p>
    <w:p w14:paraId="1CD2D492" w14:textId="539BE108" w:rsidR="001D05A9" w:rsidRPr="00F34A30" w:rsidRDefault="003F1A96" w:rsidP="00BF04F8">
      <w:pPr>
        <w:pStyle w:val="Level2"/>
        <w:numPr>
          <w:ilvl w:val="1"/>
          <w:numId w:val="1"/>
        </w:numPr>
        <w:tabs>
          <w:tab w:val="clear" w:pos="567"/>
          <w:tab w:val="clear" w:pos="680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Ни одна из Сторон не вправе прямо или косвенно уступать, или иным образом передавать права или обязанности по настоящему Договору третьим лицам.</w:t>
      </w:r>
    </w:p>
    <w:p w14:paraId="5F31AEC4" w14:textId="77777777" w:rsidR="001D05A9" w:rsidRPr="00F34A30" w:rsidRDefault="001D05A9">
      <w:pPr>
        <w:pStyle w:val="Level2"/>
        <w:tabs>
          <w:tab w:val="clear" w:pos="567"/>
          <w:tab w:val="left" w:pos="680"/>
        </w:tabs>
        <w:spacing w:after="0" w:line="240" w:lineRule="auto"/>
        <w:ind w:left="680"/>
        <w:rPr>
          <w:rFonts w:ascii="Times New Roman" w:hAnsi="Times New Roman" w:cs="Times New Roman"/>
          <w:sz w:val="20"/>
          <w:lang w:val="ru-RU"/>
        </w:rPr>
      </w:pPr>
    </w:p>
    <w:p w14:paraId="100A8B38" w14:textId="77777777" w:rsidR="001D05A9" w:rsidRPr="00F34A30" w:rsidRDefault="003F1A96">
      <w:pPr>
        <w:pStyle w:val="Level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aps/>
          <w:sz w:val="20"/>
          <w:lang w:val="ru-RU"/>
        </w:rPr>
        <w:t>Адреса и реквизиты Сторон:</w:t>
      </w:r>
    </w:p>
    <w:tbl>
      <w:tblPr>
        <w:tblStyle w:val="afc"/>
        <w:tblW w:w="908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4560"/>
        <w:gridCol w:w="4521"/>
      </w:tblGrid>
      <w:tr w:rsidR="001D05A9" w:rsidRPr="00F34A30" w14:paraId="2F48CB22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7F8B9A0A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Продавец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9A16267" w14:textId="77777777" w:rsidR="001D05A9" w:rsidRPr="00F34A30" w:rsidRDefault="003F1A96" w:rsidP="00E7202B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покупатель</w:t>
            </w:r>
          </w:p>
        </w:tc>
      </w:tr>
      <w:tr w:rsidR="001D05A9" w:rsidRPr="00F34A30" w14:paraId="758E5A98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16A5964B" w14:textId="77777777" w:rsidR="001D05A9" w:rsidRPr="00F34A30" w:rsidRDefault="003F1A96">
            <w:pPr>
              <w:pStyle w:val="Level1"/>
              <w:tabs>
                <w:tab w:val="clear" w:pos="567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 w:eastAsia="en-US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Общество с ограниченной ответственностью МС Интермарк Авто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98384E6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5BCA07E6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713680C3" w14:textId="77777777" w:rsidR="001D05A9" w:rsidRPr="00F34A30" w:rsidRDefault="003F1A96">
            <w:pPr>
              <w:pStyle w:val="Level1"/>
              <w:tabs>
                <w:tab w:val="clear" w:pos="567"/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 w:eastAsia="en-US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117485, г. Москва, ул. Обручева 30/1, стр. 2, этаж 3, помещение №</w:t>
            </w:r>
            <w:proofErr w:type="spellStart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XXIIб</w:t>
            </w:r>
            <w:proofErr w:type="spellEnd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, комнаты с №№ 8 по 29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2F6A94E" w14:textId="77777777" w:rsidR="001D05A9" w:rsidRPr="00F34A30" w:rsidRDefault="00000000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ru-RU"/>
                </w:rPr>
                <w:id w:val="-1258365227"/>
                <w:placeholder>
                  <w:docPart w:val="1DD2166242044ACDA1C5513B46959DF7"/>
                </w:placeholder>
              </w:sdtPr>
              <w:sdtContent>
                <w:r w:rsidR="003F1A96" w:rsidRPr="00F34A30">
                  <w:rPr>
                    <w:rFonts w:ascii="Times New Roman" w:hAnsi="Times New Roman" w:cs="Times New Roman"/>
                    <w:sz w:val="20"/>
                    <w:lang w:val="ru-RU"/>
                  </w:rPr>
                  <w:t>Зарегистрирован</w:t>
                </w:r>
              </w:sdtContent>
            </w:sdt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>     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62707277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709DF857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ИНН 7704668333, КПП 772801001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74D101F" w14:textId="77777777" w:rsidR="001D05A9" w:rsidRPr="00F34A30" w:rsidRDefault="00000000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ru-RU"/>
                </w:rPr>
                <w:id w:val="1796953134"/>
                <w:placeholder>
                  <w:docPart w:val="DefaultPlaceholder_1082065158"/>
                </w:placeholder>
              </w:sdtPr>
              <w:sdtContent>
                <w:r w:rsidR="003F1A96" w:rsidRPr="00F34A30">
                  <w:rPr>
                    <w:rFonts w:ascii="Times New Roman" w:hAnsi="Times New Roman" w:cs="Times New Roman"/>
                    <w:sz w:val="20"/>
                    <w:lang w:val="ru-RU"/>
                  </w:rPr>
                  <w:t xml:space="preserve"> </w:t>
                </w:r>
              </w:sdtContent>
            </w:sdt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ИНН КПП </w:t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="003F1A96"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1D05A9" w:rsidRPr="00F34A30" w14:paraId="6D9360B4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0EE42D27" w14:textId="18377F5D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р/с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40702810900000285762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2A4F68D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р/с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103A6D99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49F1BF4B" w14:textId="241DC763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АО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 xml:space="preserve"> "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Райффайзенбанк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 xml:space="preserve">" 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г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 xml:space="preserve">. </w:t>
            </w:r>
            <w:r w:rsidR="00CD1D24" w:rsidRPr="00CD1D24">
              <w:rPr>
                <w:rFonts w:ascii="Times New Roman" w:hAnsi="Times New Roman" w:cs="Times New Roman" w:hint="eastAsia"/>
                <w:sz w:val="20"/>
                <w:lang w:val="ru-RU"/>
              </w:rPr>
              <w:t>Москва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A447B48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27284A91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2C8B4466" w14:textId="2576E813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К/с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30101810200000000700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5CBD145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к/с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137C33E0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4FC151F3" w14:textId="5DB1E2D6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БИК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044525700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4671B6BC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БИК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554812DD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1EDEC93B" w14:textId="073C02D0" w:rsidR="001D05A9" w:rsidRPr="006C580C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C580C">
              <w:rPr>
                <w:rFonts w:ascii="Times New Roman" w:hAnsi="Times New Roman" w:cs="Times New Roman"/>
                <w:sz w:val="20"/>
              </w:rPr>
              <w:t xml:space="preserve">e-mail </w:t>
            </w:r>
            <w:r w:rsidR="006C580C">
              <w:rPr>
                <w:rFonts w:ascii="Times New Roman" w:hAnsi="Times New Roman" w:cs="Times New Roman"/>
                <w:sz w:val="20"/>
              </w:rPr>
              <w:t>k.prokhorov</w:t>
            </w:r>
            <w:r w:rsidR="00CD1D24" w:rsidRPr="006C580C">
              <w:rPr>
                <w:rFonts w:ascii="Times New Roman" w:hAnsi="Times New Roman" w:cs="Times New Roman"/>
                <w:sz w:val="20"/>
              </w:rPr>
              <w:t>@mcintermarkauto.com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3DAA064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e-mail</w:t>
            </w:r>
            <w:proofErr w:type="spellEnd"/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1183A01A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49088FC3" w14:textId="2CB4BEEF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Телефон </w:t>
            </w:r>
            <w:r w:rsidR="00CD1D24" w:rsidRPr="00CD1D24">
              <w:rPr>
                <w:rFonts w:ascii="Times New Roman" w:hAnsi="Times New Roman" w:cs="Times New Roman"/>
                <w:sz w:val="20"/>
                <w:lang w:val="ru-RU"/>
              </w:rPr>
              <w:t>+7 (495) 580-3252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87FFFC2" w14:textId="77777777" w:rsidR="001D05A9" w:rsidRPr="00F34A30" w:rsidRDefault="003F1A96" w:rsidP="00EF429F">
            <w:pPr>
              <w:pStyle w:val="Level1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 xml:space="preserve">Телефон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6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  <w:tr w:rsidR="001D05A9" w:rsidRPr="00F34A30" w14:paraId="443F7D9A" w14:textId="77777777"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1CB22" w14:textId="77777777" w:rsidR="001D05A9" w:rsidRPr="00F34A30" w:rsidRDefault="001D05A9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36FA87FB" w14:textId="77777777" w:rsidR="001D05A9" w:rsidRPr="00F34A30" w:rsidRDefault="003F1A96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Подписи сторон</w:t>
            </w:r>
          </w:p>
        </w:tc>
      </w:tr>
      <w:tr w:rsidR="001D05A9" w:rsidRPr="00F34A30" w14:paraId="61704306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52C264F2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6A77641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</w:tr>
      <w:tr w:rsidR="001D05A9" w:rsidRPr="00F34A30" w14:paraId="2C1F4E68" w14:textId="77777777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2AC82BDA" w14:textId="7ED8171A" w:rsidR="001D05A9" w:rsidRPr="003D4BBB" w:rsidRDefault="00CD1D24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end"/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C470889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4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</w:tbl>
    <w:p w14:paraId="480FAF11" w14:textId="77777777" w:rsidR="001D05A9" w:rsidRPr="00F34A30" w:rsidRDefault="001D05A9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ru-RU"/>
        </w:rPr>
      </w:pPr>
    </w:p>
    <w:p w14:paraId="1CBBFD5D" w14:textId="77777777" w:rsidR="001D05A9" w:rsidRPr="00F34A30" w:rsidRDefault="003F1A96">
      <w:pPr>
        <w:suppressAutoHyphens w:val="0"/>
        <w:spacing w:after="0" w:line="240" w:lineRule="auto"/>
        <w:jc w:val="left"/>
        <w:rPr>
          <w:rFonts w:ascii="Times New Roman" w:hAnsi="Times New Roman" w:cs="Times New Roman"/>
          <w:b/>
          <w:bCs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br w:type="page"/>
      </w:r>
    </w:p>
    <w:p w14:paraId="72F3989F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lastRenderedPageBreak/>
        <w:t>Приложение № 1</w:t>
      </w:r>
    </w:p>
    <w:p w14:paraId="063302AD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к Договору купли-продажи №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9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bookmarkStart w:id="4" w:name="ТекстовоеПоле19_Копия_1"/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4"/>
    </w:p>
    <w:p w14:paraId="6DFA6483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от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bookmarkStart w:id="5" w:name="ТекстовоеПоле20_Копия_1"/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5"/>
      <w:r w:rsidRPr="00F34A30">
        <w:rPr>
          <w:rFonts w:ascii="Times New Roman" w:hAnsi="Times New Roman" w:cs="Times New Roman"/>
          <w:sz w:val="20"/>
          <w:lang w:val="ru-RU"/>
        </w:rPr>
        <w:t>г.</w:t>
      </w:r>
    </w:p>
    <w:p w14:paraId="39EEE23D" w14:textId="77777777" w:rsidR="001D05A9" w:rsidRPr="00F34A30" w:rsidRDefault="003F1A96">
      <w:pPr>
        <w:pStyle w:val="afa"/>
        <w:jc w:val="center"/>
        <w:rPr>
          <w:rFonts w:ascii="Times New Roman" w:hAnsi="Times New Roman" w:cs="Times New Roman"/>
          <w:b/>
          <w:sz w:val="20"/>
          <w:lang w:val="ru-RU"/>
        </w:rPr>
      </w:pPr>
      <w:bookmarkStart w:id="6" w:name="_Ref84574084"/>
      <w:r w:rsidRPr="00F34A30">
        <w:rPr>
          <w:rFonts w:ascii="Times New Roman" w:hAnsi="Times New Roman" w:cs="Times New Roman"/>
          <w:b/>
          <w:sz w:val="20"/>
          <w:lang w:val="ru-RU"/>
        </w:rPr>
        <w:t xml:space="preserve">Акт приема-передачи </w:t>
      </w:r>
      <w:bookmarkEnd w:id="6"/>
      <w:r w:rsidRPr="00F34A30">
        <w:rPr>
          <w:rFonts w:ascii="Times New Roman" w:hAnsi="Times New Roman" w:cs="Times New Roman"/>
          <w:b/>
          <w:sz w:val="20"/>
          <w:lang w:val="ru-RU"/>
        </w:rPr>
        <w:t>Транспортного средства</w:t>
      </w:r>
    </w:p>
    <w:p w14:paraId="1C6A0053" w14:textId="77777777" w:rsidR="001D05A9" w:rsidRPr="00F34A30" w:rsidRDefault="003F1A96">
      <w:pPr>
        <w:pStyle w:val="afa"/>
        <w:jc w:val="right"/>
        <w:rPr>
          <w:rFonts w:ascii="Times New Roman" w:hAnsi="Times New Roman" w:cs="Times New Roman"/>
          <w:b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2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г.</w:t>
      </w:r>
    </w:p>
    <w:p w14:paraId="299B328A" w14:textId="11F91800" w:rsidR="001D05A9" w:rsidRPr="00F34A30" w:rsidRDefault="003F1A96">
      <w:pPr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b/>
          <w:bCs/>
          <w:color w:val="000000"/>
          <w:spacing w:val="1"/>
          <w:sz w:val="20"/>
          <w:lang w:val="ru-RU"/>
        </w:rPr>
        <w:t>Общество с ограниченной ответственностью МС Интермарк Авто,</w:t>
      </w:r>
      <w:r w:rsidRPr="00F34A30">
        <w:rPr>
          <w:rFonts w:ascii="Times New Roman" w:hAnsi="Times New Roman" w:cs="Times New Roman"/>
          <w:color w:val="000000"/>
          <w:spacing w:val="1"/>
          <w:sz w:val="20"/>
          <w:lang w:val="ru-RU"/>
        </w:rPr>
        <w:t xml:space="preserve"> зарегистрированн</w:t>
      </w:r>
      <w:r w:rsidRPr="00F34A30">
        <w:rPr>
          <w:rFonts w:ascii="Times New Roman" w:hAnsi="Times New Roman" w:cs="Times New Roman"/>
          <w:spacing w:val="1"/>
          <w:sz w:val="20"/>
          <w:lang w:val="ru-RU"/>
        </w:rPr>
        <w:t>ое</w:t>
      </w:r>
      <w:r w:rsidRPr="00F34A30">
        <w:rPr>
          <w:rFonts w:ascii="Times New Roman" w:hAnsi="Times New Roman" w:cs="Times New Roman"/>
          <w:color w:val="000000"/>
          <w:spacing w:val="1"/>
          <w:sz w:val="20"/>
          <w:lang w:val="ru-RU"/>
        </w:rPr>
        <w:t xml:space="preserve"> по адресу</w:t>
      </w:r>
      <w:r w:rsidRPr="00F34A30">
        <w:rPr>
          <w:rFonts w:ascii="Times New Roman" w:hAnsi="Times New Roman" w:cs="Times New Roman"/>
          <w:sz w:val="20"/>
          <w:lang w:val="ru-RU"/>
        </w:rPr>
        <w:t>: 117485, г. Москва, ул. Обручева 30/1, стр. 2, этаж 3, помещение №</w:t>
      </w:r>
      <w:proofErr w:type="spellStart"/>
      <w:r w:rsidRPr="00F34A30">
        <w:rPr>
          <w:rFonts w:ascii="Times New Roman" w:hAnsi="Times New Roman" w:cs="Times New Roman"/>
          <w:sz w:val="20"/>
          <w:lang w:val="ru-RU"/>
        </w:rPr>
        <w:t>XXIIб</w:t>
      </w:r>
      <w:proofErr w:type="spellEnd"/>
      <w:r w:rsidRPr="00F34A30">
        <w:rPr>
          <w:rFonts w:ascii="Times New Roman" w:hAnsi="Times New Roman" w:cs="Times New Roman"/>
          <w:sz w:val="20"/>
          <w:lang w:val="ru-RU"/>
        </w:rPr>
        <w:t xml:space="preserve">, комнаты с №№ 8 по 29, в лице </w:t>
      </w:r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 xml:space="preserve">, действующего на основании </w:t>
      </w:r>
      <w:r w:rsidR="00CD1D24"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 Копия"/>
            <w:enabled/>
            <w:calcOnExit w:val="0"/>
            <w:textInput/>
          </w:ffData>
        </w:fldCha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instrText xml:space="preserve"> FORMTEXT </w:instrTex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separate"/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t>     </w:t>
      </w:r>
      <w:r w:rsidR="00CD1D24" w:rsidRPr="00F34A30">
        <w:rPr>
          <w:rFonts w:ascii="Times New Roman" w:hAnsi="Times New Roman" w:cs="Times New Roman"/>
          <w:b/>
          <w:caps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sz w:val="20"/>
          <w:lang w:val="ru-RU"/>
        </w:rPr>
        <w:t>, именуемое в дальнейшем «</w:t>
      </w:r>
      <w:r w:rsidRPr="00F34A30">
        <w:rPr>
          <w:rFonts w:ascii="Times New Roman" w:hAnsi="Times New Roman" w:cs="Times New Roman"/>
          <w:b/>
          <w:sz w:val="20"/>
          <w:lang w:val="ru-RU"/>
        </w:rPr>
        <w:t>Продавец</w:t>
      </w:r>
      <w:r w:rsidRPr="00F34A30">
        <w:rPr>
          <w:rFonts w:ascii="Times New Roman" w:hAnsi="Times New Roman" w:cs="Times New Roman"/>
          <w:sz w:val="20"/>
          <w:lang w:val="ru-RU"/>
        </w:rPr>
        <w:t>» с одной стороны, и</w:t>
      </w:r>
    </w:p>
    <w:p w14:paraId="41EEAF6D" w14:textId="77777777" w:rsidR="001D05A9" w:rsidRPr="00F34A30" w:rsidRDefault="00000000">
      <w:pPr>
        <w:pStyle w:val="afa"/>
        <w:rPr>
          <w:rFonts w:ascii="Times New Roman" w:hAnsi="Times New Roman" w:cs="Times New Roman"/>
          <w:sz w:val="20"/>
          <w:lang w:val="ru-RU"/>
        </w:rPr>
      </w:pPr>
      <w:sdt>
        <w:sdtPr>
          <w:rPr>
            <w:rFonts w:ascii="Times New Roman" w:hAnsi="Times New Roman" w:cs="Times New Roman"/>
            <w:sz w:val="20"/>
            <w:lang w:val="ru-RU"/>
          </w:rPr>
          <w:id w:val="1660026786"/>
          <w:placeholder>
            <w:docPart w:val="E713C031E55B4D09BF727E419DCB99B7"/>
          </w:placeholder>
        </w:sdtPr>
        <w:sdtContent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 xml:space="preserve">, зарегистрированное по адресу: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 xml:space="preserve">, в лице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 xml:space="preserve">, действующего на основании 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begin">
              <w:ffData>
                <w:name w:val="ТекстовоеПоле12 Копи"/>
                <w:enabled/>
                <w:calcOnExit w:val="0"/>
                <w:textInput/>
              </w:ffData>
            </w:fldCha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instrText xml:space="preserve"> FORMTEXT </w:instrTex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separate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     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fldChar w:fldCharType="end"/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, именуемое в дальнейшем «</w:t>
          </w:r>
          <w:r w:rsidR="003F1A96" w:rsidRPr="00F34A30">
            <w:rPr>
              <w:rFonts w:ascii="Times New Roman" w:hAnsi="Times New Roman" w:cs="Times New Roman"/>
              <w:b/>
              <w:sz w:val="20"/>
              <w:lang w:val="ru-RU"/>
            </w:rPr>
            <w:t>Покупатель</w:t>
          </w:r>
          <w:r w:rsidR="003F1A96" w:rsidRPr="00F34A30">
            <w:rPr>
              <w:rFonts w:ascii="Times New Roman" w:hAnsi="Times New Roman" w:cs="Times New Roman"/>
              <w:sz w:val="20"/>
              <w:lang w:val="ru-RU"/>
            </w:rPr>
            <w:t>»</w:t>
          </w:r>
        </w:sdtContent>
      </w:sdt>
      <w:r w:rsidR="003F1A96" w:rsidRPr="00F34A30">
        <w:rPr>
          <w:rFonts w:ascii="Times New Roman" w:hAnsi="Times New Roman" w:cs="Times New Roman"/>
          <w:sz w:val="20"/>
          <w:lang w:val="ru-RU"/>
        </w:rPr>
        <w:t>, с другой стороны,</w:t>
      </w:r>
    </w:p>
    <w:p w14:paraId="7CCCB386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вместе именуемые Стороны, заключили настоящий Акт приема-передачи Транспортного средства о нижеследующем:</w:t>
      </w:r>
    </w:p>
    <w:p w14:paraId="54100E18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 основании Договора купли-продажи Транспортного средства №</w:t>
      </w:r>
      <w:bookmarkStart w:id="7" w:name="ТекстовоеПоле21_Копия_1"/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7"/>
      <w:r w:rsidRPr="00F34A30">
        <w:rPr>
          <w:rFonts w:ascii="Times New Roman" w:hAnsi="Times New Roman" w:cs="Times New Roman"/>
          <w:sz w:val="20"/>
          <w:lang w:val="ru-RU"/>
        </w:rPr>
        <w:t xml:space="preserve"> от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22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bookmarkStart w:id="8" w:name="ТекстовоеПоле22_Копия_1"/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bookmarkEnd w:id="8"/>
      <w:r w:rsidRPr="00F34A30">
        <w:rPr>
          <w:rFonts w:ascii="Times New Roman" w:hAnsi="Times New Roman" w:cs="Times New Roman"/>
          <w:sz w:val="20"/>
          <w:lang w:val="ru-RU"/>
        </w:rPr>
        <w:t xml:space="preserve"> года (далее – «Договор») Продавец передал в собственность Покупателю, а Покупатель принял Транспортное средство по описанию и нижеследующие документы:</w:t>
      </w:r>
    </w:p>
    <w:p w14:paraId="06F996A6" w14:textId="77777777" w:rsidR="001D05A9" w:rsidRPr="00F34A30" w:rsidRDefault="003F1A96">
      <w:pPr>
        <w:pStyle w:val="afa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F34A30">
        <w:rPr>
          <w:rFonts w:ascii="Times New Roman" w:hAnsi="Times New Roman" w:cs="Times New Roman"/>
          <w:b/>
          <w:sz w:val="20"/>
          <w:lang w:val="ru-RU"/>
        </w:rPr>
        <w:t>ОПИСАНИЕ ТРАНСПОРТНОГО СРЕДСТВА:</w:t>
      </w:r>
    </w:p>
    <w:tbl>
      <w:tblPr>
        <w:tblpPr w:leftFromText="180" w:rightFromText="180" w:vertAnchor="text" w:horzAnchor="margin" w:tblpY="87"/>
        <w:tblW w:w="9464" w:type="dxa"/>
        <w:tblLayout w:type="fixed"/>
        <w:tblLook w:val="04A0" w:firstRow="1" w:lastRow="0" w:firstColumn="1" w:lastColumn="0" w:noHBand="0" w:noVBand="1"/>
      </w:tblPr>
      <w:tblGrid>
        <w:gridCol w:w="3254"/>
        <w:gridCol w:w="6210"/>
      </w:tblGrid>
      <w:tr w:rsidR="001D05A9" w:rsidRPr="00F34A30" w14:paraId="19A48484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50F4F" w14:textId="77777777" w:rsidR="001D05A9" w:rsidRPr="00F34A30" w:rsidRDefault="0000000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ru-RU"/>
                </w:rPr>
                <w:id w:val="-2130078140"/>
                <w:placeholder>
                  <w:docPart w:val="9777CC3A307541798D7481D87F4F2847"/>
                </w:placeholder>
              </w:sdtPr>
              <w:sdtContent>
                <w:r w:rsidR="003F1A96" w:rsidRPr="00F34A30">
                  <w:rPr>
                    <w:rFonts w:ascii="Times New Roman" w:hAnsi="Times New Roman" w:cs="Times New Roman"/>
                    <w:sz w:val="20"/>
                    <w:lang w:val="ru-RU"/>
                  </w:rPr>
                  <w:t>Марка, модель ТС</w:t>
                </w:r>
              </w:sdtContent>
            </w:sdt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1B99" w14:textId="77777777" w:rsidR="001D05A9" w:rsidRPr="00F34A30" w:rsidRDefault="001D05A9">
            <w:pPr>
              <w:pStyle w:val="afa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62ADAB3F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577C7DD0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Идентификационный номер (VIN)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87CD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4DA13E1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3B8F7FAE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Наименование (тип тс)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05A" w14:textId="77777777" w:rsidR="001D05A9" w:rsidRPr="00F34A30" w:rsidRDefault="001D05A9">
            <w:pPr>
              <w:pStyle w:val="afa"/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</w:pPr>
          </w:p>
        </w:tc>
      </w:tr>
      <w:tr w:rsidR="001D05A9" w:rsidRPr="00F34A30" w14:paraId="463C01C9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2D3967A5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Год изготовления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F4AB" w14:textId="77777777" w:rsidR="001D05A9" w:rsidRPr="00F34A30" w:rsidRDefault="001D05A9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0E6E352B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071D68A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Шасси (рама) №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2A23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325D9B32" w14:textId="77777777">
        <w:trPr>
          <w:trHeight w:val="58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34FA6BCB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кузов (кабина, прицеп) №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14EE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0880B30B" w14:textId="77777777">
        <w:trPr>
          <w:trHeight w:val="58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4C179180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Цвет кузова (кабины, прицепа)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A827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EF429F" w14:paraId="46EF4AC8" w14:textId="77777777"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4C615C6D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Рабочий объем двигателя, куб. см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A9D" w14:textId="77777777" w:rsidR="001D05A9" w:rsidRPr="00F34A30" w:rsidRDefault="001D05A9">
            <w:pPr>
              <w:spacing w:after="0" w:line="240" w:lineRule="auto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1C070414" w14:textId="77777777">
        <w:trPr>
          <w:trHeight w:val="58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</w:tcBorders>
          </w:tcPr>
          <w:p w14:paraId="6514BB03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ПТС</w:t>
            </w: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528E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2E270F71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3BB8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ГОСУДАРСТВЕННЫЙ РЕГИСТРАЦИОННЫЙ НОМЕР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F47B" w14:textId="77777777" w:rsidR="001D05A9" w:rsidRPr="00F34A30" w:rsidRDefault="001D05A9">
            <w:pPr>
              <w:spacing w:after="0"/>
              <w:rPr>
                <w:rStyle w:val="ab"/>
                <w:rFonts w:ascii="Times New Roman" w:hAnsi="Times New Roman" w:cs="Times New Roman"/>
                <w:color w:val="auto"/>
                <w:sz w:val="20"/>
                <w:lang w:val="ru-RU"/>
              </w:rPr>
            </w:pPr>
          </w:p>
        </w:tc>
      </w:tr>
      <w:tr w:rsidR="001D05A9" w:rsidRPr="00F34A30" w14:paraId="4F5AF299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262A" w14:textId="77777777" w:rsidR="001D05A9" w:rsidRPr="00F34A30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ПРОБЕГ ТРАНСПОРТНОГО СРЕДСТВА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102" w14:textId="77777777" w:rsidR="001D05A9" w:rsidRPr="00F34A30" w:rsidRDefault="001D05A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1D05A9" w:rsidRPr="00F34A30" w14:paraId="4B970C4A" w14:textId="77777777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AC40" w14:textId="77777777" w:rsidR="001D05A9" w:rsidRPr="006C580C" w:rsidRDefault="003F1A9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ЦЕНа</w:t>
            </w:r>
            <w:r w:rsidR="00AE5270"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 xml:space="preserve"> транспортного средства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F6D4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0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,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1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="0000000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="0000000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 (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2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и 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3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 xml:space="preserve"> </w:t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00/100) рублей, включая НДС (20%)</w:t>
            </w:r>
          </w:p>
        </w:tc>
      </w:tr>
    </w:tbl>
    <w:p w14:paraId="7CBF5496" w14:textId="77777777" w:rsidR="001D05A9" w:rsidRPr="00F34A30" w:rsidRDefault="003F1A96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-334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F34A30">
        <w:rPr>
          <w:rFonts w:ascii="Times New Roman" w:hAnsi="Times New Roman" w:cs="Times New Roman"/>
          <w:b/>
          <w:sz w:val="20"/>
          <w:lang w:val="ru-RU"/>
        </w:rPr>
        <w:t>Документы:</w:t>
      </w:r>
    </w:p>
    <w:tbl>
      <w:tblPr>
        <w:tblpPr w:leftFromText="180" w:rightFromText="180" w:bottomFromText="200" w:vertAnchor="text" w:horzAnchor="margin" w:tblpY="1"/>
        <w:tblW w:w="9645" w:type="dxa"/>
        <w:tblLayout w:type="fixed"/>
        <w:tblLook w:val="04A0" w:firstRow="1" w:lastRow="0" w:firstColumn="1" w:lastColumn="0" w:noHBand="0" w:noVBand="1"/>
      </w:tblPr>
      <w:tblGrid>
        <w:gridCol w:w="599"/>
        <w:gridCol w:w="2379"/>
        <w:gridCol w:w="1701"/>
        <w:gridCol w:w="3121"/>
        <w:gridCol w:w="1845"/>
      </w:tblGrid>
      <w:tr w:rsidR="001D05A9" w:rsidRPr="00F34A30" w14:paraId="131B5DC6" w14:textId="77777777">
        <w:trPr>
          <w:trHeight w:val="7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CF94C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№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4CDBA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5085F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№ документа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F205E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Орг-</w:t>
            </w:r>
            <w:proofErr w:type="spellStart"/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ция</w:t>
            </w:r>
            <w:proofErr w:type="spellEnd"/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, выдавшая документ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9BB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sz w:val="20"/>
                <w:lang w:val="ru-RU"/>
              </w:rPr>
              <w:t>Дата выдачи</w:t>
            </w:r>
          </w:p>
        </w:tc>
      </w:tr>
      <w:tr w:rsidR="001D05A9" w:rsidRPr="00F34A30" w14:paraId="315DE02A" w14:textId="77777777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294F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6DE6" w14:textId="77777777" w:rsidR="001D05A9" w:rsidRPr="00F34A30" w:rsidRDefault="003F1A96">
            <w:pPr>
              <w:pStyle w:val="afa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Паспорт транспортного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0538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0810" w14:textId="77777777" w:rsidR="001D05A9" w:rsidRPr="00F34A30" w:rsidRDefault="003F1A96">
            <w:pPr>
              <w:pStyle w:val="afa"/>
              <w:jc w:val="left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23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C09" w14:textId="77777777" w:rsidR="001D05A9" w:rsidRPr="00F34A30" w:rsidRDefault="003F1A96">
            <w:pPr>
              <w:pStyle w:val="afa"/>
              <w:rPr>
                <w:rFonts w:ascii="Times New Roman" w:hAnsi="Times New Roman" w:cs="Times New Roman"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23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t>г.</w:t>
            </w:r>
          </w:p>
        </w:tc>
      </w:tr>
    </w:tbl>
    <w:p w14:paraId="796D7C41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Стоимость Транспортного средства составляет: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0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sz w:val="20"/>
          <w:lang w:val="ru-RU"/>
        </w:rPr>
      </w:r>
      <w:r w:rsidRPr="00F34A30">
        <w:rPr>
          <w:rFonts w:ascii="Times New Roman" w:hAnsi="Times New Roman" w:cs="Times New Roman"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>,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1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00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(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2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>     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 и </w:t>
      </w:r>
      <w:r w:rsidRPr="00F34A30">
        <w:rPr>
          <w:rFonts w:ascii="Times New Roman" w:hAnsi="Times New Roman" w:cs="Times New Roman"/>
          <w:sz w:val="20"/>
          <w:lang w:val="ru-RU"/>
        </w:rPr>
        <w:fldChar w:fldCharType="begin">
          <w:ffData>
            <w:name w:val="ТекстовоеПоле13 Копи"/>
            <w:enabled/>
            <w:calcOnExit w:val="0"/>
            <w:textInput/>
          </w:ffData>
        </w:fldChar>
      </w:r>
      <w:r w:rsidRPr="00F34A30">
        <w:rPr>
          <w:rFonts w:ascii="Times New Roman" w:hAnsi="Times New Roman" w:cs="Times New Roman"/>
          <w:b/>
          <w:sz w:val="20"/>
          <w:lang w:val="ru-RU"/>
        </w:rPr>
        <w:instrText xml:space="preserve"> FORMTEXT </w:instrText>
      </w:r>
      <w:r w:rsidRPr="00F34A30">
        <w:rPr>
          <w:rFonts w:ascii="Times New Roman" w:hAnsi="Times New Roman" w:cs="Times New Roman"/>
          <w:b/>
          <w:sz w:val="20"/>
          <w:lang w:val="ru-RU"/>
        </w:rPr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separate"/>
      </w:r>
      <w:r w:rsidRPr="00F34A30">
        <w:rPr>
          <w:rFonts w:ascii="Times New Roman" w:hAnsi="Times New Roman" w:cs="Times New Roman"/>
          <w:b/>
          <w:sz w:val="20"/>
          <w:lang w:val="ru-RU"/>
        </w:rPr>
        <w:t xml:space="preserve">00 </w:t>
      </w:r>
      <w:r w:rsidRPr="00F34A30">
        <w:rPr>
          <w:rFonts w:ascii="Times New Roman" w:hAnsi="Times New Roman" w:cs="Times New Roman"/>
          <w:b/>
          <w:sz w:val="20"/>
          <w:lang w:val="ru-RU"/>
        </w:rPr>
        <w:fldChar w:fldCharType="end"/>
      </w:r>
      <w:r w:rsidRPr="00F34A30">
        <w:rPr>
          <w:rFonts w:ascii="Times New Roman" w:hAnsi="Times New Roman" w:cs="Times New Roman"/>
          <w:b/>
          <w:sz w:val="20"/>
          <w:lang w:val="ru-RU"/>
        </w:rPr>
        <w:t>/100)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 </w:t>
      </w:r>
      <w:r w:rsidRPr="00F34A30">
        <w:rPr>
          <w:rFonts w:ascii="Times New Roman" w:hAnsi="Times New Roman" w:cs="Times New Roman"/>
          <w:b/>
          <w:sz w:val="20"/>
          <w:lang w:val="ru-RU"/>
        </w:rPr>
        <w:t>РУБЛЕЙ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, </w:t>
      </w:r>
      <w:r w:rsidRPr="00F34A30">
        <w:rPr>
          <w:rFonts w:ascii="Times New Roman" w:hAnsi="Times New Roman" w:cs="Times New Roman"/>
          <w:b/>
          <w:sz w:val="20"/>
          <w:lang w:val="ru-RU"/>
        </w:rPr>
        <w:t>включая НДС (20%)</w:t>
      </w:r>
      <w:r w:rsidRPr="00F34A30">
        <w:rPr>
          <w:rFonts w:ascii="Times New Roman" w:hAnsi="Times New Roman" w:cs="Times New Roman"/>
          <w:sz w:val="20"/>
          <w:lang w:val="ru-RU"/>
        </w:rPr>
        <w:t xml:space="preserve">. </w:t>
      </w:r>
    </w:p>
    <w:p w14:paraId="7844B103" w14:textId="03C9A68C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Общая </w:t>
      </w:r>
      <w:r w:rsidR="00580692" w:rsidRPr="00F34A30">
        <w:rPr>
          <w:rFonts w:ascii="Times New Roman" w:hAnsi="Times New Roman" w:cs="Times New Roman"/>
          <w:sz w:val="20"/>
          <w:lang w:val="ru-RU"/>
        </w:rPr>
        <w:t xml:space="preserve">цена </w:t>
      </w:r>
      <w:r w:rsidRPr="00F34A30">
        <w:rPr>
          <w:rFonts w:ascii="Times New Roman" w:hAnsi="Times New Roman" w:cs="Times New Roman"/>
          <w:sz w:val="20"/>
          <w:lang w:val="ru-RU"/>
        </w:rPr>
        <w:t>Транспортного средства является окончательной и пересмотру не подлежит.</w:t>
      </w:r>
    </w:p>
    <w:p w14:paraId="7E47B367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 xml:space="preserve">Покупатель подтверждает, что качество Транспортного средства было им проверено до передачи Транспортного средства, и то, что оно соответствует условиям Договора. Критерием оценки качества Транспортного средства является готовность Покупателя принять Транспортное средство в состоянии «как оно есть». </w:t>
      </w:r>
    </w:p>
    <w:p w14:paraId="1FBA653D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Стороны не имеют взаимных претензий по Договору.</w:t>
      </w:r>
    </w:p>
    <w:p w14:paraId="4CCAA183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С момента подписания Акта приема-передачи Транспортного средства обязательства Продавца по Договору считаются выполненными, риск случайной гибели Транспортного средства, а также все иные риски, связанные с владением, перешли к Покупателю.</w:t>
      </w:r>
    </w:p>
    <w:p w14:paraId="14A2FBF4" w14:textId="77777777" w:rsidR="001D05A9" w:rsidRPr="00F34A30" w:rsidRDefault="001D05A9">
      <w:pPr>
        <w:pStyle w:val="afa"/>
        <w:rPr>
          <w:rFonts w:ascii="Times New Roman" w:hAnsi="Times New Roman" w:cs="Times New Roman"/>
          <w:sz w:val="20"/>
          <w:lang w:val="ru-RU"/>
        </w:rPr>
      </w:pPr>
    </w:p>
    <w:p w14:paraId="4BA87F8E" w14:textId="77777777" w:rsidR="001D05A9" w:rsidRPr="00F34A30" w:rsidRDefault="003F1A96">
      <w:pPr>
        <w:pStyle w:val="afa"/>
        <w:rPr>
          <w:rFonts w:ascii="Times New Roman" w:hAnsi="Times New Roman" w:cs="Times New Roman"/>
          <w:sz w:val="20"/>
          <w:lang w:val="ru-RU"/>
        </w:rPr>
      </w:pPr>
      <w:r w:rsidRPr="00F34A30">
        <w:rPr>
          <w:rFonts w:ascii="Times New Roman" w:hAnsi="Times New Roman" w:cs="Times New Roman"/>
          <w:sz w:val="20"/>
          <w:lang w:val="ru-RU"/>
        </w:rPr>
        <w:t>Настоящий Акт приема-передачи Транспортного средства является неотъемлемой частью Договора.</w:t>
      </w:r>
    </w:p>
    <w:tbl>
      <w:tblPr>
        <w:tblStyle w:val="afc"/>
        <w:tblpPr w:leftFromText="180" w:rightFromText="180" w:vertAnchor="text" w:horzAnchor="margin" w:tblpY="4"/>
        <w:tblW w:w="5000" w:type="pct"/>
        <w:tblLayout w:type="fixed"/>
        <w:tblLook w:val="04A0" w:firstRow="1" w:lastRow="0" w:firstColumn="1" w:lastColumn="0" w:noHBand="0" w:noVBand="1"/>
      </w:tblPr>
      <w:tblGrid>
        <w:gridCol w:w="4487"/>
        <w:gridCol w:w="5268"/>
      </w:tblGrid>
      <w:tr w:rsidR="001D05A9" w:rsidRPr="00F34A30" w14:paraId="579CECD8" w14:textId="77777777"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2421B" w14:textId="77777777" w:rsidR="001D05A9" w:rsidRPr="00F34A30" w:rsidRDefault="003F1A96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Подписи сторон</w:t>
            </w:r>
          </w:p>
          <w:p w14:paraId="151EBF48" w14:textId="77777777" w:rsidR="001D05A9" w:rsidRPr="00F34A30" w:rsidRDefault="001D05A9">
            <w:pPr>
              <w:pStyle w:val="Leve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</w:tc>
      </w:tr>
      <w:tr w:rsidR="001D05A9" w:rsidRPr="00F34A30" w14:paraId="72D93FD0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3A370372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Продавец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6B8BF23F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покупатель</w:t>
            </w:r>
          </w:p>
        </w:tc>
      </w:tr>
      <w:tr w:rsidR="001D05A9" w:rsidRPr="00F34A30" w14:paraId="1C91E259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1372022E" w14:textId="77777777" w:rsidR="001D05A9" w:rsidRPr="00F34A30" w:rsidRDefault="001D05A9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17CA5CAE" w14:textId="77777777" w:rsidR="001D05A9" w:rsidRPr="00F34A30" w:rsidRDefault="001D05A9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49523B01" w14:textId="77777777" w:rsidR="001D05A9" w:rsidRPr="00F34A30" w:rsidRDefault="003F1A96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72AE6D40" w14:textId="77777777" w:rsidR="001D05A9" w:rsidRPr="00F34A30" w:rsidRDefault="001D05A9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28A232ED" w14:textId="77777777" w:rsidR="001D05A9" w:rsidRPr="00F34A30" w:rsidRDefault="001D05A9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</w:p>
          <w:p w14:paraId="71887F8B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______________________________</w:t>
            </w:r>
          </w:p>
        </w:tc>
      </w:tr>
      <w:tr w:rsidR="001D05A9" w:rsidRPr="00F34A30" w14:paraId="2BAB7417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14:paraId="23A524B5" w14:textId="274DB4F6" w:rsidR="001D05A9" w:rsidRPr="003D4BBB" w:rsidRDefault="00CD1D24">
            <w:pPr>
              <w:pStyle w:val="Level1"/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 Копия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b/>
                <w:caps/>
                <w:sz w:val="20"/>
                <w:lang w:val="ru-RU"/>
              </w:rPr>
              <w:fldChar w:fldCharType="end"/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117E0C53" w14:textId="77777777" w:rsidR="001D05A9" w:rsidRPr="00F34A30" w:rsidRDefault="003F1A96">
            <w:pPr>
              <w:pStyle w:val="Level1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</w:pP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begin">
                <w:ffData>
                  <w:name w:val="ТекстовоеПоле14 Копи"/>
                  <w:enabled/>
                  <w:calcOnExit w:val="0"/>
                  <w:textInput/>
                </w:ffData>
              </w:fldCha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instrText xml:space="preserve"> FORMTEXT </w:instrTex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separate"/>
            </w:r>
            <w:r w:rsidRPr="00F34A30">
              <w:rPr>
                <w:rFonts w:ascii="Times New Roman" w:hAnsi="Times New Roman" w:cs="Times New Roman"/>
                <w:b/>
                <w:bCs/>
                <w:caps/>
                <w:sz w:val="20"/>
                <w:lang w:val="ru-RU"/>
              </w:rPr>
              <w:t>     </w:t>
            </w:r>
            <w:r w:rsidRPr="00F34A30">
              <w:rPr>
                <w:rFonts w:ascii="Times New Roman" w:hAnsi="Times New Roman" w:cs="Times New Roman"/>
                <w:sz w:val="20"/>
                <w:lang w:val="ru-RU"/>
              </w:rPr>
              <w:fldChar w:fldCharType="end"/>
            </w:r>
          </w:p>
        </w:tc>
      </w:tr>
    </w:tbl>
    <w:p w14:paraId="6B916913" w14:textId="77777777" w:rsidR="001D05A9" w:rsidRPr="00F34A30" w:rsidRDefault="001D05A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lang w:val="ru-RU"/>
        </w:rPr>
      </w:pPr>
    </w:p>
    <w:sectPr w:rsidR="001D05A9" w:rsidRPr="00F34A30">
      <w:headerReference w:type="default" r:id="rId9"/>
      <w:footerReference w:type="default" r:id="rId10"/>
      <w:pgSz w:w="12024" w:h="17006"/>
      <w:pgMar w:top="851" w:right="851" w:bottom="851" w:left="1418" w:header="720" w:footer="51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17B6" w14:textId="77777777" w:rsidR="005D35E4" w:rsidRDefault="005D35E4">
      <w:pPr>
        <w:spacing w:after="0" w:line="240" w:lineRule="auto"/>
      </w:pPr>
      <w:r>
        <w:separator/>
      </w:r>
    </w:p>
  </w:endnote>
  <w:endnote w:type="continuationSeparator" w:id="0">
    <w:p w14:paraId="60B0295C" w14:textId="77777777" w:rsidR="005D35E4" w:rsidRDefault="005D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73E5" w14:textId="77777777" w:rsidR="001D05A9" w:rsidRDefault="001D05A9">
    <w:pPr>
      <w:pStyle w:val="a6"/>
      <w:pBdr>
        <w:top w:val="thinThickSmallGap" w:sz="24" w:space="1" w:color="622423" w:themeColor="accent2" w:themeShade="7F"/>
      </w:pBdr>
      <w:spacing w:after="0" w:line="240" w:lineRule="auto"/>
      <w:rPr>
        <w:rFonts w:ascii="Verdana" w:eastAsiaTheme="majorEastAsia" w:hAnsi="Verdana" w:cstheme="majorBidi"/>
        <w:i/>
        <w:sz w:val="14"/>
        <w:szCs w:val="14"/>
      </w:rPr>
    </w:pPr>
  </w:p>
  <w:sdt>
    <w:sdtPr>
      <w:id w:val="1661187757"/>
      <w:docPartObj>
        <w:docPartGallery w:val="Page Numbers (Top of Page)"/>
        <w:docPartUnique/>
      </w:docPartObj>
    </w:sdtPr>
    <w:sdtContent>
      <w:p w14:paraId="2641F661" w14:textId="77777777" w:rsidR="001D05A9" w:rsidRDefault="003F1A96">
        <w:pPr>
          <w:pStyle w:val="a6"/>
          <w:spacing w:after="0" w:line="240" w:lineRule="auto"/>
          <w:jc w:val="right"/>
          <w:rPr>
            <w:rFonts w:ascii="Verdana" w:hAnsi="Verdana" w:cs="Times New Roman"/>
            <w:i/>
            <w:sz w:val="14"/>
            <w:szCs w:val="14"/>
          </w:rPr>
        </w:pPr>
        <w:r>
          <w:rPr>
            <w:rFonts w:ascii="Verdana" w:eastAsiaTheme="majorEastAsia" w:hAnsi="Verdana" w:cstheme="majorBidi"/>
            <w:sz w:val="14"/>
            <w:szCs w:val="14"/>
          </w:rPr>
          <w:tab/>
        </w:r>
        <w:r>
          <w:rPr>
            <w:rFonts w:ascii="Verdana" w:hAnsi="Verdana"/>
            <w:sz w:val="14"/>
            <w:szCs w:val="14"/>
          </w:rPr>
          <w:t xml:space="preserve"> </w:t>
        </w:r>
        <w:proofErr w:type="spellStart"/>
        <w:r>
          <w:rPr>
            <w:rFonts w:ascii="Verdana" w:hAnsi="Verdana"/>
            <w:i/>
            <w:sz w:val="14"/>
            <w:szCs w:val="14"/>
          </w:rPr>
          <w:t>Страница</w:t>
        </w:r>
        <w:proofErr w:type="spellEnd"/>
        <w:r>
          <w:rPr>
            <w:rFonts w:ascii="Verdana" w:hAnsi="Verdana"/>
            <w:i/>
            <w:sz w:val="14"/>
            <w:szCs w:val="14"/>
          </w:rPr>
          <w:t xml:space="preserve"> 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begin"/>
        </w:r>
        <w:r>
          <w:rPr>
            <w:rFonts w:ascii="Verdana" w:hAnsi="Verdana"/>
            <w:b/>
            <w:bCs/>
            <w:i/>
            <w:sz w:val="14"/>
            <w:szCs w:val="14"/>
          </w:rPr>
          <w:instrText xml:space="preserve"> PAGE </w:instrTex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separate"/>
        </w:r>
        <w:r>
          <w:rPr>
            <w:rFonts w:ascii="Verdana" w:hAnsi="Verdana"/>
            <w:b/>
            <w:bCs/>
            <w:i/>
            <w:sz w:val="14"/>
            <w:szCs w:val="14"/>
          </w:rPr>
          <w:t>3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end"/>
        </w:r>
        <w:r>
          <w:rPr>
            <w:rFonts w:ascii="Verdana" w:hAnsi="Verdana"/>
            <w:i/>
            <w:sz w:val="14"/>
            <w:szCs w:val="14"/>
          </w:rPr>
          <w:t xml:space="preserve"> </w:t>
        </w:r>
        <w:proofErr w:type="spellStart"/>
        <w:r>
          <w:rPr>
            <w:rFonts w:ascii="Verdana" w:hAnsi="Verdana"/>
            <w:i/>
            <w:sz w:val="14"/>
            <w:szCs w:val="14"/>
          </w:rPr>
          <w:t>из</w:t>
        </w:r>
        <w:proofErr w:type="spellEnd"/>
        <w:r>
          <w:rPr>
            <w:rFonts w:ascii="Verdana" w:hAnsi="Verdana"/>
            <w:i/>
            <w:sz w:val="14"/>
            <w:szCs w:val="14"/>
          </w:rPr>
          <w:t xml:space="preserve"> 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begin"/>
        </w:r>
        <w:r>
          <w:rPr>
            <w:rFonts w:ascii="Verdana" w:hAnsi="Verdana"/>
            <w:b/>
            <w:bCs/>
            <w:i/>
            <w:sz w:val="14"/>
            <w:szCs w:val="14"/>
          </w:rPr>
          <w:instrText xml:space="preserve"> NUMPAGES </w:instrTex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separate"/>
        </w:r>
        <w:r>
          <w:rPr>
            <w:rFonts w:ascii="Verdana" w:hAnsi="Verdana"/>
            <w:b/>
            <w:bCs/>
            <w:i/>
            <w:sz w:val="14"/>
            <w:szCs w:val="14"/>
          </w:rPr>
          <w:t>3</w:t>
        </w:r>
        <w:r>
          <w:rPr>
            <w:rFonts w:ascii="Verdana" w:hAnsi="Verdana"/>
            <w:b/>
            <w:bCs/>
            <w:i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48AB" w14:textId="77777777" w:rsidR="005D35E4" w:rsidRDefault="005D35E4">
      <w:pPr>
        <w:spacing w:after="0" w:line="240" w:lineRule="auto"/>
      </w:pPr>
      <w:r>
        <w:separator/>
      </w:r>
    </w:p>
  </w:footnote>
  <w:footnote w:type="continuationSeparator" w:id="0">
    <w:p w14:paraId="14E41202" w14:textId="77777777" w:rsidR="005D35E4" w:rsidRDefault="005D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80BD" w14:textId="77777777" w:rsidR="001D05A9" w:rsidRDefault="001D05A9">
    <w:pPr>
      <w:pStyle w:val="a8"/>
      <w:tabs>
        <w:tab w:val="clear" w:pos="4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982"/>
    <w:multiLevelType w:val="multilevel"/>
    <w:tmpl w:val="D4F65D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22D55"/>
    <w:multiLevelType w:val="multilevel"/>
    <w:tmpl w:val="80F01A7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/>
      </w:rPr>
    </w:lvl>
  </w:abstractNum>
  <w:abstractNum w:abstractNumId="2" w15:restartNumberingAfterBreak="0">
    <w:nsid w:val="54DF2D67"/>
    <w:multiLevelType w:val="multilevel"/>
    <w:tmpl w:val="11FE9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color w:val="auto"/>
      </w:rPr>
    </w:lvl>
  </w:abstractNum>
  <w:num w:numId="1" w16cid:durableId="1081179047">
    <w:abstractNumId w:val="1"/>
  </w:num>
  <w:num w:numId="2" w16cid:durableId="2074694603">
    <w:abstractNumId w:val="0"/>
  </w:num>
  <w:num w:numId="3" w16cid:durableId="210922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A9"/>
    <w:rsid w:val="000665A5"/>
    <w:rsid w:val="00082AC1"/>
    <w:rsid w:val="00163C7D"/>
    <w:rsid w:val="001D05A9"/>
    <w:rsid w:val="002428B4"/>
    <w:rsid w:val="002558D1"/>
    <w:rsid w:val="003A4A45"/>
    <w:rsid w:val="003D4BBB"/>
    <w:rsid w:val="003F1A96"/>
    <w:rsid w:val="00580692"/>
    <w:rsid w:val="005D35E4"/>
    <w:rsid w:val="00642571"/>
    <w:rsid w:val="006C580C"/>
    <w:rsid w:val="00745610"/>
    <w:rsid w:val="008B702C"/>
    <w:rsid w:val="008D2B10"/>
    <w:rsid w:val="009637FB"/>
    <w:rsid w:val="00967068"/>
    <w:rsid w:val="00AE5270"/>
    <w:rsid w:val="00AE5433"/>
    <w:rsid w:val="00B06B25"/>
    <w:rsid w:val="00B62991"/>
    <w:rsid w:val="00BF04F8"/>
    <w:rsid w:val="00CC1D44"/>
    <w:rsid w:val="00CD1D24"/>
    <w:rsid w:val="00CF3AE9"/>
    <w:rsid w:val="00D80E35"/>
    <w:rsid w:val="00DD563A"/>
    <w:rsid w:val="00DF061E"/>
    <w:rsid w:val="00E213C2"/>
    <w:rsid w:val="00E7202B"/>
    <w:rsid w:val="00ED7A09"/>
    <w:rsid w:val="00EF429F"/>
    <w:rsid w:val="00F34A30"/>
    <w:rsid w:val="00F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0EFC"/>
  <w15:docId w15:val="{86B0EF26-E356-41E6-8A4B-5B2FD7F2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FE"/>
    <w:pPr>
      <w:spacing w:after="200" w:line="280" w:lineRule="atLeast"/>
      <w:jc w:val="both"/>
    </w:pPr>
    <w:rPr>
      <w:rFonts w:ascii="NewtonC" w:eastAsia="Times New Roman" w:hAnsi="NewtonC" w:cs="Times"/>
      <w:sz w:val="24"/>
      <w:szCs w:val="20"/>
      <w:lang w:val="en-US" w:eastAsia="ar-SA"/>
    </w:rPr>
  </w:style>
  <w:style w:type="paragraph" w:styleId="8">
    <w:name w:val="heading 8"/>
    <w:basedOn w:val="a"/>
    <w:next w:val="a"/>
    <w:link w:val="80"/>
    <w:uiPriority w:val="99"/>
    <w:qFormat/>
    <w:rsid w:val="00157EFE"/>
    <w:pPr>
      <w:keepNext/>
      <w:tabs>
        <w:tab w:val="left" w:pos="0"/>
      </w:tabs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157EFE"/>
    <w:rPr>
      <w:rFonts w:ascii="NewtonC" w:eastAsia="Times New Roman" w:hAnsi="NewtonC" w:cs="Times"/>
      <w:sz w:val="24"/>
      <w:szCs w:val="20"/>
      <w:lang w:val="en-US" w:eastAsia="ar-SA"/>
    </w:rPr>
  </w:style>
  <w:style w:type="character" w:customStyle="1" w:styleId="a3">
    <w:name w:val="Основной текст Знак"/>
    <w:basedOn w:val="a0"/>
    <w:link w:val="a4"/>
    <w:uiPriority w:val="99"/>
    <w:qFormat/>
    <w:rsid w:val="00157EFE"/>
    <w:rPr>
      <w:rFonts w:ascii="Times New Roman" w:eastAsia="Times New Roman" w:hAnsi="Times New Roman" w:cs="Times"/>
      <w:b/>
      <w:bCs/>
      <w:caps/>
      <w:sz w:val="24"/>
      <w:szCs w:val="20"/>
      <w:lang w:eastAsia="ar-SA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57EFE"/>
    <w:rPr>
      <w:rFonts w:ascii="NewtonC" w:eastAsia="Times New Roman" w:hAnsi="NewtonC" w:cs="Times"/>
      <w:sz w:val="24"/>
      <w:szCs w:val="20"/>
      <w:lang w:val="en-US" w:eastAsia="ar-SA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157EFE"/>
    <w:rPr>
      <w:rFonts w:ascii="NewtonC" w:eastAsia="Times New Roman" w:hAnsi="NewtonC" w:cs="Times"/>
      <w:sz w:val="24"/>
      <w:szCs w:val="20"/>
      <w:lang w:val="en-US" w:eastAsia="ar-SA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9C5D2B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b">
    <w:name w:val="Placeholder Text"/>
    <w:basedOn w:val="a0"/>
    <w:uiPriority w:val="99"/>
    <w:semiHidden/>
    <w:qFormat/>
    <w:rsid w:val="00545067"/>
    <w:rPr>
      <w:color w:val="808080"/>
    </w:rPr>
  </w:style>
  <w:style w:type="character" w:styleId="ac">
    <w:name w:val="annotation reference"/>
    <w:basedOn w:val="a0"/>
    <w:uiPriority w:val="99"/>
    <w:semiHidden/>
    <w:unhideWhenUsed/>
    <w:qFormat/>
    <w:rsid w:val="000C6E90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0C6E90"/>
    <w:rPr>
      <w:rFonts w:ascii="NewtonC" w:eastAsia="Times New Roman" w:hAnsi="NewtonC" w:cs="Times"/>
      <w:sz w:val="20"/>
      <w:szCs w:val="20"/>
      <w:lang w:val="en-US" w:eastAsia="ar-SA"/>
    </w:rPr>
  </w:style>
  <w:style w:type="character" w:customStyle="1" w:styleId="af">
    <w:name w:val="Текст Знак"/>
    <w:basedOn w:val="a0"/>
    <w:link w:val="af0"/>
    <w:semiHidden/>
    <w:qFormat/>
    <w:rsid w:val="00F140C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d"/>
    <w:link w:val="af2"/>
    <w:uiPriority w:val="99"/>
    <w:semiHidden/>
    <w:qFormat/>
    <w:rsid w:val="00F140C0"/>
    <w:rPr>
      <w:rFonts w:ascii="NewtonC" w:eastAsia="Times New Roman" w:hAnsi="NewtonC" w:cs="Times"/>
      <w:b/>
      <w:bCs/>
      <w:sz w:val="20"/>
      <w:szCs w:val="20"/>
      <w:lang w:val="en-US" w:eastAsia="ar-SA"/>
    </w:rPr>
  </w:style>
  <w:style w:type="character" w:styleId="af3">
    <w:name w:val="Hyperlink"/>
    <w:basedOn w:val="a0"/>
    <w:uiPriority w:val="99"/>
    <w:unhideWhenUsed/>
    <w:rsid w:val="00B10D3F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qFormat/>
    <w:rsid w:val="00B10D3F"/>
    <w:rPr>
      <w:color w:val="605E5C"/>
      <w:shd w:val="clear" w:color="auto" w:fill="E1DFDD"/>
    </w:rPr>
  </w:style>
  <w:style w:type="paragraph" w:styleId="af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157EFE"/>
    <w:pPr>
      <w:jc w:val="center"/>
    </w:pPr>
    <w:rPr>
      <w:rFonts w:ascii="Times New Roman" w:hAnsi="Times New Roman"/>
      <w:b/>
      <w:bCs/>
      <w:caps/>
      <w:lang w:val="ru-RU"/>
    </w:rPr>
  </w:style>
  <w:style w:type="paragraph" w:styleId="af6">
    <w:name w:val="List"/>
    <w:basedOn w:val="a4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styleId="1">
    <w:name w:val="toc 1"/>
    <w:basedOn w:val="a"/>
    <w:next w:val="a"/>
    <w:uiPriority w:val="99"/>
    <w:semiHidden/>
    <w:rsid w:val="00157EFE"/>
    <w:pPr>
      <w:tabs>
        <w:tab w:val="left" w:pos="567"/>
        <w:tab w:val="right" w:leader="dot" w:pos="8902"/>
      </w:tabs>
      <w:spacing w:after="0"/>
    </w:pPr>
    <w:rPr>
      <w:caps/>
    </w:rPr>
  </w:style>
  <w:style w:type="paragraph" w:customStyle="1" w:styleId="af9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157EFE"/>
    <w:pPr>
      <w:tabs>
        <w:tab w:val="center" w:pos="4320"/>
        <w:tab w:val="right" w:pos="8640"/>
      </w:tabs>
    </w:pPr>
  </w:style>
  <w:style w:type="paragraph" w:styleId="a8">
    <w:name w:val="header"/>
    <w:basedOn w:val="a"/>
    <w:link w:val="a7"/>
    <w:uiPriority w:val="99"/>
    <w:rsid w:val="00157EFE"/>
    <w:pPr>
      <w:tabs>
        <w:tab w:val="center" w:pos="4320"/>
        <w:tab w:val="right" w:pos="8640"/>
      </w:tabs>
    </w:pPr>
  </w:style>
  <w:style w:type="paragraph" w:customStyle="1" w:styleId="numberedindent1">
    <w:name w:val="numbered indent 1"/>
    <w:basedOn w:val="a"/>
    <w:uiPriority w:val="99"/>
    <w:qFormat/>
    <w:rsid w:val="00157EFE"/>
    <w:pPr>
      <w:ind w:left="567" w:hanging="567"/>
    </w:pPr>
  </w:style>
  <w:style w:type="paragraph" w:customStyle="1" w:styleId="Level1">
    <w:name w:val="Level 1"/>
    <w:basedOn w:val="a"/>
    <w:uiPriority w:val="99"/>
    <w:qFormat/>
    <w:rsid w:val="00157EFE"/>
    <w:pPr>
      <w:tabs>
        <w:tab w:val="left" w:pos="567"/>
      </w:tabs>
    </w:pPr>
  </w:style>
  <w:style w:type="paragraph" w:customStyle="1" w:styleId="Level2">
    <w:name w:val="Level 2"/>
    <w:basedOn w:val="a"/>
    <w:qFormat/>
    <w:rsid w:val="00157EFE"/>
    <w:pPr>
      <w:tabs>
        <w:tab w:val="left" w:pos="567"/>
      </w:tabs>
    </w:pPr>
  </w:style>
  <w:style w:type="paragraph" w:customStyle="1" w:styleId="31">
    <w:name w:val="Основной текст 31"/>
    <w:basedOn w:val="a"/>
    <w:uiPriority w:val="99"/>
    <w:qFormat/>
    <w:rsid w:val="00157EFE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qFormat/>
    <w:rsid w:val="009C5D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4429FD"/>
    <w:pPr>
      <w:jc w:val="both"/>
    </w:pPr>
    <w:rPr>
      <w:rFonts w:ascii="NewtonC" w:eastAsia="Times New Roman" w:hAnsi="NewtonC" w:cs="Times"/>
      <w:sz w:val="24"/>
      <w:szCs w:val="20"/>
      <w:lang w:val="en-US" w:eastAsia="ar-SA"/>
    </w:rPr>
  </w:style>
  <w:style w:type="paragraph" w:styleId="ae">
    <w:name w:val="annotation text"/>
    <w:basedOn w:val="a"/>
    <w:link w:val="ad"/>
    <w:uiPriority w:val="99"/>
    <w:semiHidden/>
    <w:unhideWhenUsed/>
    <w:qFormat/>
    <w:rsid w:val="000C6E90"/>
    <w:pPr>
      <w:spacing w:line="240" w:lineRule="auto"/>
    </w:pPr>
    <w:rPr>
      <w:sz w:val="20"/>
    </w:rPr>
  </w:style>
  <w:style w:type="paragraph" w:styleId="af0">
    <w:name w:val="Plain Text"/>
    <w:basedOn w:val="a"/>
    <w:link w:val="af"/>
    <w:semiHidden/>
    <w:unhideWhenUsed/>
    <w:qFormat/>
    <w:rsid w:val="00F140C0"/>
    <w:pPr>
      <w:suppressAutoHyphens w:val="0"/>
      <w:spacing w:after="0" w:line="240" w:lineRule="auto"/>
      <w:jc w:val="left"/>
    </w:pPr>
    <w:rPr>
      <w:rFonts w:ascii="Courier New" w:hAnsi="Courier New" w:cs="Times New Roman"/>
      <w:sz w:val="20"/>
      <w:lang w:val="ru-RU" w:eastAsia="ru-RU"/>
    </w:rPr>
  </w:style>
  <w:style w:type="paragraph" w:styleId="af2">
    <w:name w:val="annotation subject"/>
    <w:basedOn w:val="ae"/>
    <w:next w:val="ae"/>
    <w:link w:val="af1"/>
    <w:uiPriority w:val="99"/>
    <w:semiHidden/>
    <w:unhideWhenUsed/>
    <w:qFormat/>
    <w:rsid w:val="00F140C0"/>
    <w:rPr>
      <w:b/>
      <w:bCs/>
    </w:rPr>
  </w:style>
  <w:style w:type="paragraph" w:customStyle="1" w:styleId="Level3">
    <w:name w:val="Level 3"/>
    <w:basedOn w:val="a"/>
    <w:qFormat/>
    <w:rsid w:val="00B5161E"/>
    <w:pPr>
      <w:tabs>
        <w:tab w:val="left" w:pos="2041"/>
      </w:tabs>
      <w:suppressAutoHyphens w:val="0"/>
      <w:spacing w:after="140" w:line="288" w:lineRule="auto"/>
      <w:ind w:left="2041" w:hanging="794"/>
    </w:pPr>
    <w:rPr>
      <w:rFonts w:ascii="Arial" w:hAnsi="Arial" w:cs="Times New Roman"/>
      <w:kern w:val="2"/>
      <w:sz w:val="20"/>
      <w:szCs w:val="28"/>
      <w:lang w:val="en-GB" w:eastAsia="en-US"/>
    </w:rPr>
  </w:style>
  <w:style w:type="paragraph" w:customStyle="1" w:styleId="Level4">
    <w:name w:val="Level 4"/>
    <w:basedOn w:val="a"/>
    <w:qFormat/>
    <w:rsid w:val="00B5161E"/>
    <w:pPr>
      <w:tabs>
        <w:tab w:val="left" w:pos="2722"/>
      </w:tabs>
      <w:suppressAutoHyphens w:val="0"/>
      <w:spacing w:after="140" w:line="288" w:lineRule="auto"/>
      <w:ind w:left="2722" w:hanging="681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5">
    <w:name w:val="Level 5"/>
    <w:basedOn w:val="a"/>
    <w:qFormat/>
    <w:rsid w:val="00B5161E"/>
    <w:pPr>
      <w:tabs>
        <w:tab w:val="left" w:pos="3289"/>
      </w:tabs>
      <w:suppressAutoHyphens w:val="0"/>
      <w:spacing w:after="140" w:line="288" w:lineRule="auto"/>
      <w:ind w:left="3289" w:hanging="567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6">
    <w:name w:val="Level 6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7">
    <w:name w:val="Level 7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  <w:outlineLvl w:val="6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8">
    <w:name w:val="Level 8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  <w:outlineLvl w:val="7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Level9">
    <w:name w:val="Level 9"/>
    <w:basedOn w:val="a"/>
    <w:qFormat/>
    <w:rsid w:val="00B5161E"/>
    <w:pPr>
      <w:tabs>
        <w:tab w:val="left" w:pos="3969"/>
      </w:tabs>
      <w:suppressAutoHyphens w:val="0"/>
      <w:spacing w:after="140" w:line="288" w:lineRule="auto"/>
      <w:ind w:left="3969" w:hanging="680"/>
      <w:outlineLvl w:val="8"/>
    </w:pPr>
    <w:rPr>
      <w:rFonts w:ascii="Arial" w:hAnsi="Arial" w:cs="Times New Roman"/>
      <w:kern w:val="2"/>
      <w:sz w:val="20"/>
      <w:szCs w:val="24"/>
      <w:lang w:val="en-GB" w:eastAsia="en-US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59"/>
    <w:rsid w:val="0021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AE5433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0"/>
      <w:lang w:val="ru-RU" w:eastAsia="ru-RU"/>
    </w:rPr>
  </w:style>
  <w:style w:type="paragraph" w:styleId="afe">
    <w:name w:val="Revision"/>
    <w:hidden/>
    <w:uiPriority w:val="99"/>
    <w:semiHidden/>
    <w:rsid w:val="00DF061E"/>
    <w:pPr>
      <w:suppressAutoHyphens w:val="0"/>
    </w:pPr>
    <w:rPr>
      <w:rFonts w:ascii="NewtonC" w:eastAsia="Times New Roman" w:hAnsi="NewtonC" w:cs="Times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intermarkauto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9BF165-D9BE-460D-BEE8-CE770F144BBB}"/>
      </w:docPartPr>
      <w:docPartBody>
        <w:p w:rsidR="00BF5BAE" w:rsidRDefault="002408BC"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9F9818BDF423D871001ACA3B72B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C06F8-8D52-4125-A2F7-E00F96C24E7C}"/>
      </w:docPartPr>
      <w:docPartBody>
        <w:p w:rsidR="00106628" w:rsidRDefault="004C2F4F" w:rsidP="004C2F4F">
          <w:pPr>
            <w:pStyle w:val="CCC9F9818BDF423D871001ACA3B72B9F"/>
          </w:pPr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D2166242044ACDA1C5513B46959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293CA-76C2-42DF-BEBF-19CC57374967}"/>
      </w:docPartPr>
      <w:docPartBody>
        <w:p w:rsidR="00F60DD2" w:rsidRDefault="00F8104C" w:rsidP="00F8104C">
          <w:pPr>
            <w:pStyle w:val="1DD2166242044ACDA1C5513B46959DF7"/>
          </w:pPr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4A6E5B0A1A410399644282926E58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A0F89-AE53-4CF3-BFF1-45921B4C183A}"/>
      </w:docPartPr>
      <w:docPartBody>
        <w:p w:rsidR="00C40922" w:rsidRDefault="00C40922" w:rsidP="00C40922">
          <w:pPr>
            <w:pStyle w:val="144A6E5B0A1A410399644282926E5816"/>
          </w:pPr>
          <w:r>
            <w:rPr>
              <w:rFonts w:ascii="Verdana" w:hAnsi="Verdana"/>
              <w:b/>
              <w:sz w:val="16"/>
              <w:szCs w:val="16"/>
            </w:rPr>
            <w:fldChar w:fldCharType="begin">
              <w:ffData>
                <w:name w:val="ТекстовоеПоле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b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b/>
              <w:sz w:val="16"/>
              <w:szCs w:val="16"/>
            </w:rPr>
          </w:r>
          <w:r>
            <w:rPr>
              <w:rFonts w:ascii="Verdana" w:hAnsi="Verdana"/>
              <w:b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паспорт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4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5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6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выдан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7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дата выдачи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8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года, зарегистрирован по адресу: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9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>, именуемый в дальнейшем «</w:t>
          </w:r>
          <w:r>
            <w:rPr>
              <w:rFonts w:ascii="Verdana" w:hAnsi="Verdana"/>
              <w:b/>
              <w:sz w:val="16"/>
              <w:szCs w:val="16"/>
            </w:rPr>
            <w:t>Покупатель</w:t>
          </w:r>
          <w:r>
            <w:rPr>
              <w:rFonts w:ascii="Verdana" w:hAnsi="Verdana"/>
              <w:sz w:val="16"/>
              <w:szCs w:val="16"/>
            </w:rPr>
            <w:t>»</w:t>
          </w:r>
        </w:p>
      </w:docPartBody>
    </w:docPart>
    <w:docPart>
      <w:docPartPr>
        <w:name w:val="9777CC3A307541798D7481D87F4F2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8187E-4E73-439D-8865-BDC306946469}"/>
      </w:docPartPr>
      <w:docPartBody>
        <w:p w:rsidR="00780377" w:rsidRDefault="001F51CA" w:rsidP="001F51CA">
          <w:pPr>
            <w:pStyle w:val="9777CC3A307541798D7481D87F4F2847"/>
          </w:pPr>
          <w:r w:rsidRPr="00FC46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13C031E55B4D09BF727E419DCB99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B4B05-7144-412E-A98B-A1E1B1E39BE4}"/>
      </w:docPartPr>
      <w:docPartBody>
        <w:p w:rsidR="001B0754" w:rsidRDefault="00E30221" w:rsidP="00E30221">
          <w:pPr>
            <w:pStyle w:val="E713C031E55B4D09BF727E419DCB99B7"/>
          </w:pPr>
          <w:r>
            <w:rPr>
              <w:rFonts w:ascii="Verdana" w:hAnsi="Verdana"/>
              <w:b/>
              <w:sz w:val="16"/>
              <w:szCs w:val="16"/>
            </w:rPr>
            <w:fldChar w:fldCharType="begin">
              <w:ffData>
                <w:name w:val="ТекстовоеПоле3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b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b/>
              <w:sz w:val="16"/>
              <w:szCs w:val="16"/>
            </w:rPr>
          </w:r>
          <w:r>
            <w:rPr>
              <w:rFonts w:ascii="Verdana" w:hAnsi="Verdana"/>
              <w:b/>
              <w:sz w:val="16"/>
              <w:szCs w:val="16"/>
            </w:rPr>
            <w:fldChar w:fldCharType="separate"/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noProof/>
              <w:sz w:val="16"/>
              <w:szCs w:val="16"/>
            </w:rPr>
            <w:t> </w:t>
          </w:r>
          <w:r>
            <w:rPr>
              <w:rFonts w:ascii="Verdana" w:hAnsi="Verdana"/>
              <w:b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паспорт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4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5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6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выдан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7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, дата выдачи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8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года, зарегистрирован по адресу: </w:t>
          </w:r>
          <w:r>
            <w:rPr>
              <w:rFonts w:ascii="Verdana" w:hAnsi="Verdana"/>
              <w:sz w:val="16"/>
              <w:szCs w:val="16"/>
            </w:rPr>
            <w:fldChar w:fldCharType="begin">
              <w:ffData>
                <w:name w:val="ТекстовоеПоле9"/>
                <w:enabled/>
                <w:calcOnExit w:val="0"/>
                <w:textInput/>
              </w:ffData>
            </w:fldChar>
          </w:r>
          <w:r>
            <w:rPr>
              <w:rFonts w:ascii="Verdana" w:hAnsi="Verdana"/>
              <w:sz w:val="16"/>
              <w:szCs w:val="16"/>
            </w:rPr>
            <w:instrText xml:space="preserve"> FORMTEXT </w:instrText>
          </w:r>
          <w:r>
            <w:rPr>
              <w:rFonts w:ascii="Verdana" w:hAnsi="Verdana"/>
              <w:sz w:val="16"/>
              <w:szCs w:val="16"/>
            </w:rPr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noProof/>
              <w:sz w:val="16"/>
              <w:szCs w:val="16"/>
            </w:rPr>
            <w:t> 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>, именуемый в дальнейшем «</w:t>
          </w:r>
          <w:r>
            <w:rPr>
              <w:rFonts w:ascii="Verdana" w:hAnsi="Verdana"/>
              <w:b/>
              <w:sz w:val="16"/>
              <w:szCs w:val="16"/>
            </w:rPr>
            <w:t>Покупатель</w:t>
          </w:r>
          <w:r>
            <w:rPr>
              <w:rFonts w:ascii="Verdana" w:hAnsi="Verdana"/>
              <w:sz w:val="16"/>
              <w:szCs w:val="16"/>
            </w:rPr>
            <w:t>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8BC"/>
    <w:rsid w:val="00036728"/>
    <w:rsid w:val="000C4230"/>
    <w:rsid w:val="000D3293"/>
    <w:rsid w:val="00106628"/>
    <w:rsid w:val="001B0754"/>
    <w:rsid w:val="001F51CA"/>
    <w:rsid w:val="001F61E6"/>
    <w:rsid w:val="00202FED"/>
    <w:rsid w:val="00221504"/>
    <w:rsid w:val="002408BC"/>
    <w:rsid w:val="002426FC"/>
    <w:rsid w:val="00311657"/>
    <w:rsid w:val="003C7EDD"/>
    <w:rsid w:val="003D73A7"/>
    <w:rsid w:val="003F539A"/>
    <w:rsid w:val="003F75E6"/>
    <w:rsid w:val="00410DF6"/>
    <w:rsid w:val="00473834"/>
    <w:rsid w:val="004B3AF8"/>
    <w:rsid w:val="004C2F4F"/>
    <w:rsid w:val="0050673E"/>
    <w:rsid w:val="00516F94"/>
    <w:rsid w:val="00596DAD"/>
    <w:rsid w:val="005F4122"/>
    <w:rsid w:val="00690CA3"/>
    <w:rsid w:val="007507D0"/>
    <w:rsid w:val="0077455A"/>
    <w:rsid w:val="00780377"/>
    <w:rsid w:val="007F0623"/>
    <w:rsid w:val="00905788"/>
    <w:rsid w:val="009065F7"/>
    <w:rsid w:val="00927EEB"/>
    <w:rsid w:val="00934C29"/>
    <w:rsid w:val="0095370E"/>
    <w:rsid w:val="009537E4"/>
    <w:rsid w:val="009C23A9"/>
    <w:rsid w:val="009F7D4E"/>
    <w:rsid w:val="00A05106"/>
    <w:rsid w:val="00AD6E7C"/>
    <w:rsid w:val="00B24528"/>
    <w:rsid w:val="00B41509"/>
    <w:rsid w:val="00B61D2D"/>
    <w:rsid w:val="00BE0995"/>
    <w:rsid w:val="00BF5BAE"/>
    <w:rsid w:val="00C04E9B"/>
    <w:rsid w:val="00C33828"/>
    <w:rsid w:val="00C40922"/>
    <w:rsid w:val="00C510E1"/>
    <w:rsid w:val="00CB0805"/>
    <w:rsid w:val="00D61E0F"/>
    <w:rsid w:val="00D76F6A"/>
    <w:rsid w:val="00D84975"/>
    <w:rsid w:val="00D87D07"/>
    <w:rsid w:val="00DA4248"/>
    <w:rsid w:val="00E029E3"/>
    <w:rsid w:val="00E30221"/>
    <w:rsid w:val="00E378F5"/>
    <w:rsid w:val="00ED3027"/>
    <w:rsid w:val="00F37ED4"/>
    <w:rsid w:val="00F60DD2"/>
    <w:rsid w:val="00F7415D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51CA"/>
  </w:style>
  <w:style w:type="paragraph" w:customStyle="1" w:styleId="CCC9F9818BDF423D871001ACA3B72B9F">
    <w:name w:val="CCC9F9818BDF423D871001ACA3B72B9F"/>
    <w:rsid w:val="004C2F4F"/>
  </w:style>
  <w:style w:type="paragraph" w:customStyle="1" w:styleId="1DD2166242044ACDA1C5513B46959DF7">
    <w:name w:val="1DD2166242044ACDA1C5513B46959DF7"/>
    <w:rsid w:val="00F8104C"/>
  </w:style>
  <w:style w:type="paragraph" w:customStyle="1" w:styleId="144A6E5B0A1A410399644282926E5816">
    <w:name w:val="144A6E5B0A1A410399644282926E5816"/>
    <w:rsid w:val="00C40922"/>
  </w:style>
  <w:style w:type="paragraph" w:customStyle="1" w:styleId="9777CC3A307541798D7481D87F4F2847">
    <w:name w:val="9777CC3A307541798D7481D87F4F2847"/>
    <w:rsid w:val="001F51CA"/>
  </w:style>
  <w:style w:type="paragraph" w:customStyle="1" w:styleId="E713C031E55B4D09BF727E419DCB99B7">
    <w:name w:val="E713C031E55B4D09BF727E419DCB99B7"/>
    <w:rsid w:val="00E302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RefOrder>1</b:RefOrder>
  </b:Source>
</b:Sources>
</file>

<file path=customXml/itemProps1.xml><?xml version="1.0" encoding="utf-8"?>
<ds:datastoreItem xmlns:ds="http://schemas.openxmlformats.org/officeDocument/2006/customXml" ds:itemID="{857D8AEC-01D5-47B3-AFFC-0E80501B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2182</Words>
  <Characters>12441</Characters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2024-04-18T12:25:00Z</cp:lastPrinted>
  <dcterms:created xsi:type="dcterms:W3CDTF">2024-04-18T13:16:00Z</dcterms:created>
  <dcterms:modified xsi:type="dcterms:W3CDTF">2024-04-18T13:19:00Z</dcterms:modified>
</cp:coreProperties>
</file>