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2532–ОАОФКС/2/1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«27»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2532-ОАОФКС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1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XKT185514M0000168; Гос. номер: Х869РЕ 799; Тип двигателя: дизельный; Объем двигателя (куб.см.): 2776; Мощность двигателя (л.с.): 140; Трансмиссия: МТ; Цвет: белый; Год выпуска: 2021; Пробег (тыс.км.): 2,00..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3 491 000.00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«27» июня 2024г. 10:00:00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«27»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