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2673–ОАОФКС/2/1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«18» июня 2024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2673-ОАОФКС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Олигова Фердовс Аюповна;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Земельный участок, с площадью: 600 +/- 9 кВ.м.,  Адрес (местонахождение) объекта-  Российская Федерация,  Республика Ингушетия,  г.Назрань,  Гамурзиевский административный округ,  ул. Мартазанова, 73.,   Кадастровый номер: 06:05:0500001:2963. Номер кадастрового квартала: 06:05:0500001. Категория земель: Земли населенных пунктов.  Виды разрешенного использования объекта недвижимости: Для ведения личного подсобного хозяйства.   Существующие ограничения (обременения) права: Не зарегистрировано..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450 000.00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Олигова Фердовс Аюповна.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«27» мая 2024г. 16:00:00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«17» июня 2024г.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«18» июня 2024г. 12:30:00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«18» июня 2024г. 14:00:00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2673–ОАОФКС/1/1</w:t>
      </w:r>
      <w:r>
        <w:t xml:space="preserve"> от </w:t>
      </w:r>
      <w:r>
        <w:rPr>
          <w:u w:val="single"/>
        </w:rPr>
        <w:t>«17» июня 2024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Костоев Руслан Аюпович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(ИНН:060600089753)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«14» июня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13:19:43;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Костоев Руслан Аюпович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450 000.00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18.06.2024 12:30:22.448897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