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614–ОТПП/1/1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 года выпуска, VIN/Заводской номер: LFWMXXRXXN1F10807.
Начальная цена продажи: 6 574 000,00 (Шесть миллионов пятьсот семьдесят четыре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02.08.2023 10:00:00 ⇆ 17.08.2023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августа 2023 года, время:  15:43:11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августа 2023 года, время:  15:43:11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