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546–ОАОФКС/1/1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февраля 2023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546-ОАОФКС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Цечоев Ахметхан Хасанович;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Автомобиль-  VOLKSWAGEN-GOLF,  Год изготовления ТС 2002, Цвет кузова (кабины) Белый (Перламутрово-Себер, Мощность двигателя кВт/л. с. -(55), Рабочий объем двигателя куб. см  1390, Экологический класс- Не Установлено,  Идентификационный номер VIN-WVWZZZ1JZ3W183926 ,  Кузов  № WVWZZZ1JZ3W183926, Тип ТС Легковой, Масса без нагрузки 1204 , Автомобиль битый? так же по кузову имеется коррозии..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375 000.00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Цечоев Ахметхан Хасанович.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«07» февраля 2023г. 10:00:00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2023г.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«9» февраля 2023 года, время:  11:16:34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Точиева Танзила Алиевна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ИНН:060107514945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«9» февраля 2023 года, время:  11:16:34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Точиева Танзила Алиевна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ИНН:060107514945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