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388–ОАОФКС/1/1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«Альянс-Электрик» (ИНН 6143088653) исполнения обязательств по оплате суммы долга в размере 2 868 216 рублей по Решению Арбитражного суда Ростовской области от 06.07.202020г. по делу №А60-44362/2017 и по Решению Арбитражного суда Ростовской области от 14.01.2020г. по делу №А53-41527/2019. Подано заявление на взыскание субсидиарной ответственности..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«23» июля 2022г.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«28»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