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387–ОАОФКС/1/1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Право требования дебиторской задолженности с ООО «Ява строй» (ИНН 7706203397) исполнения обязательств по оплате суммы долга в размере 321 552 рубля по Решению Арбитражного суда города Москва от 06.12.2019г. по делу №А40-75222/2017 -160-77.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Качаева Галина Юрьевна.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«23» июля 2022г.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«28»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(Качаева Галина Юрьевна)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Качаева Галина Юрьевна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