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671 кв.м. Кадастровый номер 24:11:0340519:496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671 000.00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