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365–ОАОФКС/1/1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мая 2022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365-ОАОФКС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Качаева Галина Юрьевна;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Право требования дебиторской задолженности с ЗАО «СПК "ПЭР"» (ИНН 4409002766) исполнения обязательств по оплате суммы долга в размере 1 449 112 рублей по Решению Арбитражного суда Костромской области от 16.06.2016г. по делу №А31-11631/2015.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90 000.00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Качаева Галина Юрьевна.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Качаева Галина Юрьевна.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«13» мая 2022г. 00:00:00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«24» мая 2022г. 00:00:00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(Качаева Галина Юрьевна)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Качаева Галина Юрьевна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