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318–ОАОФКС/1/1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февраля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318-ОАОФКС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Качаева Галина Юрьевна;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Право требования дебиторской задолженности с ООО «Ява строй» (ИНН 7706203397) исполнения обязательств по оплате суммы долга в размере 321 552 рубля по Решению Арбитражного суда города Москва от 06.12.2019г. по делу №А40-75222/2017 -160-77.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Качаева Галина Юрьевна.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Качаева Галина Юрьевна.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«07» февраля 2022г. 06:00:00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«14» февраля 2022г. 06:00:00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(Качаева Галина Юрьевна)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Качаева Галина Юрьевна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