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308–ОАОФКС/1/1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февраля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Вечерняя Юлия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Жилой дом 55,9 м2, расположенный по адресу: г. Севастополь, внутригородское муниципальное образование Балаклавский муниципальный округ, территория ТСН «СТ «Гераклея», улица Дениса Ракицкого, дом 33/256, кадастровый номер: 91:01:014001:964 и земельный участок 4 сот., расположенный по адресу: г. Севастополь, внутригородское муниципальное образование Балаклавский муниципальный округ, территория ТСН «СТ «Гераклея», улица Дениса Ракицкого, земельный участок 33/256, кадастровый номер: 91:01:014001:649
Год постройки 2021.
Состояние дома-новостройка в черновой отделке..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Вечерняя Юлия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Вечерняя Юлия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«24» января 2022г.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«01» февраля 2022г. 13:00:00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(Вечерняя Юлия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Вечерняя Юлия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