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85–ОАОФКС/1/8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8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1105 кв.м. кадастровый номер 33:13:090102:364,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331 500.00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